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61CB" w:rsidRPr="00435B92" w14:paraId="4710D6D8" w14:textId="77777777" w:rsidTr="00650EBC">
        <w:tc>
          <w:tcPr>
            <w:tcW w:w="9350" w:type="dxa"/>
            <w:tcBorders>
              <w:top w:val="single" w:sz="4" w:space="0" w:color="auto"/>
              <w:left w:val="single" w:sz="4" w:space="0" w:color="auto"/>
              <w:bottom w:val="single" w:sz="4" w:space="0" w:color="auto"/>
              <w:right w:val="single" w:sz="4" w:space="0" w:color="auto"/>
            </w:tcBorders>
          </w:tcPr>
          <w:p w14:paraId="359BAEF5" w14:textId="77777777" w:rsidR="004761CB" w:rsidRPr="003B61F5" w:rsidRDefault="004761CB" w:rsidP="00650EBC">
            <w:pPr>
              <w:spacing w:after="0"/>
              <w:rPr>
                <w:rFonts w:eastAsia="Times New Roman"/>
                <w:b/>
                <w:szCs w:val="24"/>
              </w:rPr>
            </w:pPr>
            <w:bookmarkStart w:id="0" w:name="_Toc301773537"/>
            <w:bookmarkStart w:id="1" w:name="_Toc301773708"/>
            <w:bookmarkStart w:id="2" w:name="_Toc301773938"/>
            <w:bookmarkStart w:id="3" w:name="_Toc301774070"/>
            <w:bookmarkStart w:id="4" w:name="_Hlk65077192"/>
            <w:r w:rsidRPr="003B61F5">
              <w:rPr>
                <w:rFonts w:eastAsia="Times New Roman"/>
                <w:b/>
                <w:szCs w:val="24"/>
              </w:rPr>
              <w:t>INSTRUCTIONS</w:t>
            </w:r>
          </w:p>
          <w:p w14:paraId="3093C81E" w14:textId="77777777" w:rsidR="004761CB" w:rsidRPr="003B61F5" w:rsidRDefault="004761CB" w:rsidP="00650EBC">
            <w:pPr>
              <w:spacing w:after="0"/>
              <w:rPr>
                <w:rFonts w:eastAsia="Times New Roman"/>
                <w:szCs w:val="24"/>
              </w:rPr>
            </w:pPr>
          </w:p>
          <w:p w14:paraId="3070FBF1"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Voting </w:t>
            </w:r>
            <w:r w:rsidRPr="003B61F5">
              <w:rPr>
                <w:rFonts w:eastAsia="Times New Roman"/>
                <w:szCs w:val="24"/>
              </w:rPr>
              <w:t>by NCWM:</w:t>
            </w:r>
          </w:p>
          <w:p w14:paraId="797E2C9B"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as written</w:t>
            </w:r>
          </w:p>
          <w:p w14:paraId="78823143"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Express regional support with recommended modifications</w:t>
            </w:r>
          </w:p>
          <w:p w14:paraId="35A8DA64" w14:textId="77777777" w:rsidR="004761CB" w:rsidRPr="003B61F5" w:rsidRDefault="004761CB" w:rsidP="004761CB">
            <w:pPr>
              <w:numPr>
                <w:ilvl w:val="0"/>
                <w:numId w:val="86"/>
              </w:numPr>
              <w:spacing w:after="0"/>
              <w:ind w:left="1080"/>
              <w:contextualSpacing/>
              <w:rPr>
                <w:rFonts w:eastAsia="Times New Roman"/>
                <w:b/>
                <w:szCs w:val="24"/>
              </w:rPr>
            </w:pPr>
            <w:r w:rsidRPr="003B61F5">
              <w:rPr>
                <w:rFonts w:eastAsia="Times New Roman"/>
                <w:szCs w:val="24"/>
              </w:rPr>
              <w:t xml:space="preserve">Express regional opposition or concern and a recommendation to downgrade to </w:t>
            </w:r>
            <w:r>
              <w:rPr>
                <w:rFonts w:eastAsia="Times New Roman"/>
                <w:szCs w:val="24"/>
              </w:rPr>
              <w:t>I</w:t>
            </w:r>
            <w:r w:rsidRPr="003B61F5">
              <w:rPr>
                <w:rFonts w:eastAsia="Times New Roman"/>
                <w:szCs w:val="24"/>
              </w:rPr>
              <w:t xml:space="preserve">nformational, </w:t>
            </w:r>
            <w:r>
              <w:rPr>
                <w:rFonts w:eastAsia="Times New Roman"/>
                <w:szCs w:val="24"/>
              </w:rPr>
              <w:t>D</w:t>
            </w:r>
            <w:r w:rsidRPr="003B61F5">
              <w:rPr>
                <w:rFonts w:eastAsia="Times New Roman"/>
                <w:szCs w:val="24"/>
              </w:rPr>
              <w:t xml:space="preserve">eveloping, or </w:t>
            </w:r>
            <w:r>
              <w:rPr>
                <w:rFonts w:eastAsia="Times New Roman"/>
                <w:szCs w:val="24"/>
              </w:rPr>
              <w:t>W</w:t>
            </w:r>
            <w:r w:rsidRPr="003B61F5">
              <w:rPr>
                <w:rFonts w:eastAsia="Times New Roman"/>
                <w:szCs w:val="24"/>
              </w:rPr>
              <w:t>ithdrawn,</w:t>
            </w:r>
            <w:r w:rsidRPr="003B61F5">
              <w:rPr>
                <w:rFonts w:eastAsia="Times New Roman"/>
                <w:b/>
                <w:szCs w:val="24"/>
              </w:rPr>
              <w:t xml:space="preserve"> OR</w:t>
            </w:r>
          </w:p>
          <w:p w14:paraId="29CEFC55" w14:textId="77777777" w:rsidR="004761CB" w:rsidRPr="003B61F5" w:rsidRDefault="004761CB" w:rsidP="004761CB">
            <w:pPr>
              <w:numPr>
                <w:ilvl w:val="0"/>
                <w:numId w:val="86"/>
              </w:numPr>
              <w:spacing w:after="0"/>
              <w:ind w:left="1080"/>
              <w:contextualSpacing/>
              <w:rPr>
                <w:rFonts w:eastAsia="Times New Roman"/>
                <w:szCs w:val="24"/>
              </w:rPr>
            </w:pPr>
            <w:r w:rsidRPr="003B61F5">
              <w:rPr>
                <w:rFonts w:eastAsia="Times New Roman"/>
                <w:szCs w:val="24"/>
              </w:rPr>
              <w:t>Take no regional position on the item.</w:t>
            </w:r>
          </w:p>
          <w:p w14:paraId="04B2FFBB" w14:textId="77777777" w:rsidR="004761CB" w:rsidRPr="003B61F5" w:rsidRDefault="004761CB" w:rsidP="00650EBC">
            <w:pPr>
              <w:spacing w:after="0"/>
              <w:rPr>
                <w:rFonts w:eastAsia="Times New Roman"/>
                <w:szCs w:val="24"/>
              </w:rPr>
            </w:pPr>
          </w:p>
          <w:p w14:paraId="62095AE9" w14:textId="77777777" w:rsidR="004761CB" w:rsidRPr="003B61F5" w:rsidRDefault="004761CB" w:rsidP="00650EBC">
            <w:pPr>
              <w:spacing w:after="0"/>
              <w:ind w:left="360"/>
              <w:rPr>
                <w:rFonts w:eastAsia="Times New Roman"/>
                <w:b/>
                <w:szCs w:val="24"/>
              </w:rPr>
            </w:pPr>
            <w:r w:rsidRPr="003B61F5">
              <w:rPr>
                <w:rFonts w:eastAsia="Times New Roman"/>
                <w:szCs w:val="24"/>
              </w:rPr>
              <w:t>For items designated</w:t>
            </w:r>
            <w:r w:rsidRPr="003B61F5">
              <w:rPr>
                <w:rFonts w:eastAsia="Times New Roman"/>
                <w:b/>
                <w:szCs w:val="24"/>
              </w:rPr>
              <w:t xml:space="preserve"> Informational</w:t>
            </w:r>
            <w:r w:rsidRPr="003B61F5">
              <w:rPr>
                <w:rFonts w:eastAsia="Times New Roman"/>
                <w:szCs w:val="24"/>
              </w:rPr>
              <w:t>,</w:t>
            </w:r>
            <w:r w:rsidRPr="003B61F5">
              <w:rPr>
                <w:rFonts w:eastAsia="Times New Roman"/>
                <w:b/>
                <w:szCs w:val="24"/>
              </w:rPr>
              <w:t xml:space="preserve"> Assigned </w:t>
            </w:r>
            <w:r w:rsidRPr="003B61F5">
              <w:rPr>
                <w:rFonts w:eastAsia="Times New Roman"/>
                <w:szCs w:val="24"/>
              </w:rPr>
              <w:t>or</w:t>
            </w:r>
            <w:r w:rsidRPr="003B61F5">
              <w:rPr>
                <w:rFonts w:eastAsia="Times New Roman"/>
                <w:b/>
                <w:szCs w:val="24"/>
              </w:rPr>
              <w:t xml:space="preserve"> Developing</w:t>
            </w:r>
            <w:r w:rsidRPr="003B61F5">
              <w:rPr>
                <w:rFonts w:eastAsia="Times New Roman"/>
                <w:szCs w:val="24"/>
              </w:rPr>
              <w:t>:</w:t>
            </w:r>
          </w:p>
          <w:p w14:paraId="1BF17C6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Provide comments and suggestions to improve the item and, if appropriate, recommend a status change,</w:t>
            </w:r>
          </w:p>
          <w:p w14:paraId="1A3E5A81"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 xml:space="preserve">Recommend the item be withdrawn with justification, </w:t>
            </w:r>
            <w:r w:rsidRPr="003B61F5">
              <w:rPr>
                <w:rFonts w:eastAsia="Times New Roman"/>
                <w:b/>
                <w:szCs w:val="24"/>
              </w:rPr>
              <w:t>OR</w:t>
            </w:r>
          </w:p>
          <w:p w14:paraId="6522CD98" w14:textId="77777777" w:rsidR="004761CB" w:rsidRPr="003B61F5" w:rsidRDefault="004761CB" w:rsidP="004761CB">
            <w:pPr>
              <w:numPr>
                <w:ilvl w:val="0"/>
                <w:numId w:val="87"/>
              </w:numPr>
              <w:spacing w:after="0"/>
              <w:ind w:left="1080"/>
              <w:contextualSpacing/>
              <w:rPr>
                <w:rFonts w:eastAsia="Times New Roman"/>
                <w:szCs w:val="24"/>
              </w:rPr>
            </w:pPr>
            <w:r w:rsidRPr="003B61F5">
              <w:rPr>
                <w:rFonts w:eastAsia="Times New Roman"/>
                <w:szCs w:val="24"/>
              </w:rPr>
              <w:t>Indicate that the item was reviewed and there were no comments.</w:t>
            </w:r>
          </w:p>
          <w:p w14:paraId="03362C0B" w14:textId="77777777" w:rsidR="004761CB" w:rsidRPr="003B61F5" w:rsidRDefault="004761CB" w:rsidP="00650EBC">
            <w:pPr>
              <w:spacing w:after="0"/>
              <w:rPr>
                <w:rFonts w:eastAsia="Times New Roman"/>
                <w:szCs w:val="24"/>
              </w:rPr>
            </w:pPr>
          </w:p>
          <w:p w14:paraId="50446415" w14:textId="77777777" w:rsidR="004761CB" w:rsidRPr="003B61F5" w:rsidRDefault="004761CB" w:rsidP="00650EBC">
            <w:pPr>
              <w:spacing w:after="0"/>
              <w:ind w:left="360"/>
              <w:rPr>
                <w:rFonts w:eastAsia="Times New Roman"/>
                <w:b/>
                <w:szCs w:val="24"/>
              </w:rPr>
            </w:pPr>
            <w:r w:rsidRPr="003B61F5">
              <w:rPr>
                <w:rFonts w:eastAsia="Times New Roman"/>
                <w:szCs w:val="24"/>
              </w:rPr>
              <w:t>For</w:t>
            </w:r>
            <w:r w:rsidRPr="003B61F5">
              <w:rPr>
                <w:rFonts w:eastAsia="Times New Roman"/>
                <w:b/>
                <w:szCs w:val="24"/>
              </w:rPr>
              <w:t xml:space="preserve"> New Items </w:t>
            </w:r>
            <w:r w:rsidRPr="003B61F5">
              <w:rPr>
                <w:rFonts w:eastAsia="Times New Roman"/>
                <w:szCs w:val="24"/>
              </w:rPr>
              <w:t>which have no assigned status:</w:t>
            </w:r>
          </w:p>
          <w:p w14:paraId="6AC05B69"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Forward the item to NCWM with comments and recommended status of Voting, Informational, Assigned, Developing, </w:t>
            </w:r>
            <w:r w:rsidRPr="003B61F5">
              <w:rPr>
                <w:rFonts w:eastAsia="Times New Roman"/>
                <w:b/>
                <w:szCs w:val="24"/>
              </w:rPr>
              <w:t>OR</w:t>
            </w:r>
          </w:p>
          <w:p w14:paraId="707FBD8F"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 xml:space="preserve">Do not forward to NCWM and provide justification for this action. In this instance, you will recommend a Withdrawal of the item in case it was forwarded to NCWM by another region, </w:t>
            </w:r>
            <w:r w:rsidRPr="003B61F5">
              <w:rPr>
                <w:rFonts w:eastAsia="Times New Roman"/>
                <w:b/>
                <w:szCs w:val="24"/>
              </w:rPr>
              <w:t>OR</w:t>
            </w:r>
          </w:p>
          <w:p w14:paraId="6F97FECC" w14:textId="77777777" w:rsidR="004761CB" w:rsidRPr="003B61F5" w:rsidRDefault="004761CB" w:rsidP="004761CB">
            <w:pPr>
              <w:numPr>
                <w:ilvl w:val="0"/>
                <w:numId w:val="88"/>
              </w:numPr>
              <w:spacing w:after="0"/>
              <w:ind w:left="1080"/>
              <w:contextualSpacing/>
              <w:rPr>
                <w:rFonts w:eastAsia="Times New Roman"/>
                <w:szCs w:val="24"/>
              </w:rPr>
            </w:pPr>
            <w:r w:rsidRPr="003B61F5">
              <w:rPr>
                <w:rFonts w:eastAsia="Times New Roman"/>
                <w:szCs w:val="24"/>
              </w:rPr>
              <w:t>Select the final option of “No Recommendation”. This option is used when the region lacks insight on whether the proposal has merit. The proposal will not be forwarded to NCWM by your region.</w:t>
            </w:r>
          </w:p>
          <w:p w14:paraId="3516CF06" w14:textId="77777777" w:rsidR="004761CB" w:rsidRPr="00190FB8" w:rsidRDefault="004761CB" w:rsidP="00650EBC">
            <w:pPr>
              <w:pStyle w:val="ListParagraph"/>
              <w:spacing w:after="0"/>
              <w:rPr>
                <w:rFonts w:eastAsia="Times New Roman"/>
                <w:szCs w:val="24"/>
              </w:rPr>
            </w:pPr>
          </w:p>
        </w:tc>
      </w:tr>
    </w:tbl>
    <w:p w14:paraId="4CA9823F" w14:textId="77777777" w:rsidR="00376CF1" w:rsidRDefault="00376CF1">
      <w:pPr>
        <w:spacing w:after="0"/>
        <w:jc w:val="left"/>
        <w:rPr>
          <w:b/>
          <w:sz w:val="28"/>
        </w:rPr>
      </w:pPr>
      <w:r>
        <w:br w:type="page"/>
      </w:r>
    </w:p>
    <w:p w14:paraId="55893FAF" w14:textId="4ADAF302" w:rsidR="008D124F" w:rsidRDefault="00AC1781" w:rsidP="00875C70">
      <w:pPr>
        <w:pStyle w:val="HeadingSection"/>
        <w:suppressLineNumbers/>
        <w:spacing w:after="0" w:line="240" w:lineRule="auto"/>
      </w:pPr>
      <w:r>
        <w:lastRenderedPageBreak/>
        <w:t xml:space="preserve">CWMA </w:t>
      </w:r>
      <w:r w:rsidR="008D124F">
        <w:t>Laws and Regulations (L&amp;R) Committee</w:t>
      </w:r>
    </w:p>
    <w:p w14:paraId="0D5CFCA3" w14:textId="18B00D7E" w:rsidR="008D124F" w:rsidRDefault="00A97176" w:rsidP="00875C70">
      <w:pPr>
        <w:pStyle w:val="HeadingSection"/>
        <w:suppressLineNumbers/>
        <w:spacing w:after="240" w:line="240" w:lineRule="auto"/>
      </w:pPr>
      <w:r>
        <w:t>202</w:t>
      </w:r>
      <w:r w:rsidR="00D6780E">
        <w:t>2</w:t>
      </w:r>
      <w:r w:rsidR="008D124F">
        <w:t xml:space="preserve"> Interim Meeting </w:t>
      </w:r>
      <w:r w:rsidR="004870CC">
        <w:t>Report Template</w:t>
      </w:r>
    </w:p>
    <w:bookmarkEnd w:id="0"/>
    <w:bookmarkEnd w:id="1"/>
    <w:bookmarkEnd w:id="2"/>
    <w:bookmarkEnd w:id="3"/>
    <w:p w14:paraId="47910DD3" w14:textId="3F672E35" w:rsidR="00136009" w:rsidRPr="00136009" w:rsidRDefault="008D124F" w:rsidP="00121994">
      <w:pPr>
        <w:suppressLineNumbers/>
        <w:spacing w:after="0"/>
        <w:jc w:val="center"/>
      </w:pPr>
      <w:r w:rsidRPr="00136009">
        <w:t>M</w:t>
      </w:r>
      <w:r w:rsidR="002A7360" w:rsidRPr="00136009">
        <w:t>r</w:t>
      </w:r>
      <w:r w:rsidRPr="00136009">
        <w:t>.</w:t>
      </w:r>
      <w:r w:rsidR="003D5CF6">
        <w:t xml:space="preserve"> Travis Soper</w:t>
      </w:r>
      <w:r w:rsidR="00136009" w:rsidRPr="00136009">
        <w:t xml:space="preserve">, </w:t>
      </w:r>
      <w:r w:rsidR="002920C8">
        <w:t xml:space="preserve">Committee </w:t>
      </w:r>
      <w:r w:rsidR="00136009" w:rsidRPr="00136009">
        <w:t>Chair</w:t>
      </w:r>
    </w:p>
    <w:p w14:paraId="08C3F4DE" w14:textId="5A25F91A" w:rsidR="00BB4FDB" w:rsidRPr="00136009" w:rsidRDefault="003D5CF6" w:rsidP="00375815">
      <w:pPr>
        <w:suppressLineNumbers/>
        <w:jc w:val="center"/>
      </w:pPr>
      <w:r>
        <w:t>Wisconsin</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6F50DE03" w14:textId="77777777" w:rsidR="009C2250" w:rsidRPr="00686D44" w:rsidRDefault="009C2250" w:rsidP="009C2250">
      <w:pPr>
        <w:spacing w:after="0"/>
        <w:rPr>
          <w:rFonts w:eastAsia="Times New Roman"/>
          <w:szCs w:val="20"/>
        </w:rPr>
      </w:pPr>
      <w:r>
        <w:rPr>
          <w:rFonts w:eastAsia="Times New Roman"/>
          <w:szCs w:val="20"/>
        </w:rPr>
        <w:t>Central</w:t>
      </w:r>
      <w:r w:rsidRPr="00686D44">
        <w:rPr>
          <w:rFonts w:eastAsia="Times New Roman"/>
          <w:szCs w:val="20"/>
        </w:rPr>
        <w:t xml:space="preserve"> Weights and Measures Association (</w:t>
      </w:r>
      <w:r>
        <w:rPr>
          <w:rFonts w:eastAsia="Times New Roman"/>
          <w:szCs w:val="20"/>
        </w:rPr>
        <w:t>C</w:t>
      </w:r>
      <w:r w:rsidRPr="00686D44">
        <w:rPr>
          <w:rFonts w:eastAsia="Times New Roman"/>
          <w:szCs w:val="20"/>
        </w:rPr>
        <w:t xml:space="preserve">WMA).  The Report consists of the </w:t>
      </w:r>
      <w:r>
        <w:rPr>
          <w:rFonts w:eastAsia="Times New Roman"/>
          <w:szCs w:val="20"/>
        </w:rPr>
        <w:t>C</w:t>
      </w:r>
      <w:r w:rsidRPr="00686D44">
        <w:rPr>
          <w:rFonts w:eastAsia="Times New Roman"/>
          <w:szCs w:val="20"/>
        </w:rPr>
        <w:t xml:space="preserve">WMA Agenda (NCWM Carryover and NEW items) and this Addendum.  Page numbers in the tables below refer to pages in this Addendum.  Suggested revisions to the handbook are shown in </w:t>
      </w:r>
      <w:r w:rsidRPr="00686D44">
        <w:rPr>
          <w:rFonts w:eastAsia="Times New Roman"/>
          <w:b/>
          <w:szCs w:val="20"/>
        </w:rPr>
        <w:t>bold face print</w:t>
      </w:r>
      <w:r w:rsidRPr="00686D44">
        <w:rPr>
          <w:rFonts w:eastAsia="Times New Roman"/>
          <w:szCs w:val="20"/>
        </w:rPr>
        <w:t xml:space="preserve"> by </w:t>
      </w:r>
      <w:r w:rsidRPr="00686D44">
        <w:rPr>
          <w:rFonts w:eastAsia="Times New Roman"/>
          <w:b/>
          <w:bCs/>
          <w:strike/>
          <w:szCs w:val="20"/>
        </w:rPr>
        <w:t>striking out</w:t>
      </w:r>
      <w:r w:rsidRPr="00686D44">
        <w:rPr>
          <w:rFonts w:eastAsia="Times New Roman"/>
          <w:szCs w:val="20"/>
        </w:rPr>
        <w:t xml:space="preserve"> information to be deleted and </w:t>
      </w:r>
      <w:r w:rsidRPr="00686D44">
        <w:rPr>
          <w:rFonts w:eastAsia="Times New Roman"/>
          <w:b/>
          <w:bCs/>
          <w:szCs w:val="20"/>
          <w:u w:val="single"/>
        </w:rPr>
        <w:t>underlining</w:t>
      </w:r>
      <w:r w:rsidRPr="00686D44">
        <w:rPr>
          <w:rFonts w:eastAsia="Times New Roman"/>
          <w:szCs w:val="20"/>
        </w:rPr>
        <w:t xml:space="preserve"> information to be added.  Requirements that are proposed to be nonretroactive are printed in </w:t>
      </w:r>
      <w:r w:rsidRPr="00686D44">
        <w:rPr>
          <w:rFonts w:eastAsia="Times New Roman"/>
          <w:b/>
          <w:bCs/>
          <w:szCs w:val="20"/>
        </w:rPr>
        <w:t xml:space="preserve">bold-faced </w:t>
      </w:r>
      <w:r w:rsidRPr="00686D44">
        <w:rPr>
          <w:rFonts w:eastAsia="Times New Roman"/>
          <w:b/>
          <w:bCs/>
          <w:i/>
          <w:szCs w:val="20"/>
        </w:rPr>
        <w:t>italics.</w:t>
      </w:r>
    </w:p>
    <w:p w14:paraId="0C620C1C" w14:textId="77777777" w:rsidR="009C2250" w:rsidRPr="00686D44" w:rsidRDefault="009C2250" w:rsidP="009C2250">
      <w:pPr>
        <w:spacing w:after="0"/>
        <w:rPr>
          <w:rFonts w:eastAsia="Times New Roman"/>
          <w:szCs w:val="24"/>
        </w:rPr>
      </w:pPr>
    </w:p>
    <w:p w14:paraId="28773AC2" w14:textId="77777777" w:rsidR="009C2250" w:rsidRPr="00686D44" w:rsidRDefault="009C2250" w:rsidP="009C2250">
      <w:pPr>
        <w:spacing w:after="200"/>
      </w:pPr>
      <w:r w:rsidRPr="00686D44">
        <w:rPr>
          <w:rFonts w:eastAsia="Times New Roman"/>
          <w:szCs w:val="24"/>
        </w:rPr>
        <w:t xml:space="preserve">Presented below is a list of agenda items considered by the </w:t>
      </w:r>
      <w:r>
        <w:rPr>
          <w:rFonts w:eastAsia="Times New Roman"/>
          <w:szCs w:val="24"/>
        </w:rPr>
        <w:t>C</w:t>
      </w:r>
      <w:r w:rsidRPr="00686D44">
        <w:rPr>
          <w:rFonts w:eastAsia="Times New Roman"/>
          <w:szCs w:val="24"/>
        </w:rPr>
        <w:t>WMA and its recommendations to the NCWM Laws and Regulations Committee.</w:t>
      </w:r>
    </w:p>
    <w:p w14:paraId="3FDCC1B2" w14:textId="16A0FBF0" w:rsidR="003F0708" w:rsidRPr="00AC643A" w:rsidRDefault="003F0708" w:rsidP="00E53F5B">
      <w:pPr>
        <w:suppressLineNumbers/>
        <w:spacing w:after="200"/>
        <w:rPr>
          <w:i/>
        </w:rPr>
      </w:pP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2DBB0AE0" w14:textId="77777777" w:rsidR="00891362" w:rsidRPr="00281428" w:rsidRDefault="00891362" w:rsidP="000803DF">
      <w:pPr>
        <w:pStyle w:val="SubjectSeriesLevel1"/>
        <w:suppressLineNumbers/>
        <w:ind w:left="252"/>
      </w:pPr>
      <w:r w:rsidRPr="00281428">
        <w:t>Othe</w:t>
      </w:r>
      <w:r w:rsidR="00272AF2" w:rsidRPr="00281428">
        <w:t>r Items</w:t>
      </w:r>
      <w:r w:rsidR="00272AF2" w:rsidRPr="00281428">
        <w:tab/>
        <w:t>OTH</w:t>
      </w:r>
      <w:r w:rsidRPr="00281428">
        <w:t xml:space="preserve"> Series</w:t>
      </w:r>
    </w:p>
    <w:bookmarkEnd w:id="6"/>
    <w:p w14:paraId="7B9D0ABD" w14:textId="77777777" w:rsidR="00891362" w:rsidRPr="00281428" w:rsidRDefault="00891362" w:rsidP="000803DF">
      <w:pPr>
        <w:suppressLineNumbers/>
        <w:spacing w:after="200" w:line="276" w:lineRule="auto"/>
        <w:ind w:left="252"/>
        <w:jc w:val="left"/>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5BF1DA7E" w14:textId="21A69F46" w:rsidR="003B3EF0"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11736473" w:history="1">
        <w:r w:rsidR="003B3EF0" w:rsidRPr="00315B04">
          <w:rPr>
            <w:rStyle w:val="Hyperlink"/>
          </w:rPr>
          <w:t>WAM – Weights and MEasures Law</w:t>
        </w:r>
        <w:r w:rsidR="003B3EF0">
          <w:rPr>
            <w:noProof/>
            <w:webHidden/>
          </w:rPr>
          <w:tab/>
        </w:r>
        <w:r w:rsidR="003B3EF0">
          <w:rPr>
            <w:noProof/>
            <w:webHidden/>
          </w:rPr>
          <w:fldChar w:fldCharType="begin"/>
        </w:r>
        <w:r w:rsidR="003B3EF0">
          <w:rPr>
            <w:noProof/>
            <w:webHidden/>
          </w:rPr>
          <w:instrText xml:space="preserve"> PAGEREF _Toc111736473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6857EC09" w14:textId="0C3C101D" w:rsidR="003B3EF0" w:rsidRDefault="003D5CF6">
      <w:pPr>
        <w:pStyle w:val="TOC2"/>
        <w:rPr>
          <w:rFonts w:asciiTheme="minorHAnsi" w:eastAsiaTheme="minorEastAsia" w:hAnsiTheme="minorHAnsi" w:cstheme="minorBidi"/>
          <w:noProof/>
          <w:color w:val="auto"/>
          <w:sz w:val="22"/>
          <w:lang w:eastAsia="en-US"/>
        </w:rPr>
      </w:pPr>
      <w:hyperlink w:anchor="_Toc111736474" w:history="1">
        <w:r w:rsidR="003B3EF0" w:rsidRPr="00315B04">
          <w:rPr>
            <w:rStyle w:val="Hyperlink"/>
          </w:rPr>
          <w:t>WAM-23.1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 Powers and Duties of the Director</w:t>
        </w:r>
        <w:r w:rsidR="003B3EF0">
          <w:rPr>
            <w:noProof/>
            <w:webHidden/>
          </w:rPr>
          <w:tab/>
        </w:r>
        <w:r w:rsidR="003B3EF0">
          <w:rPr>
            <w:noProof/>
            <w:webHidden/>
          </w:rPr>
          <w:fldChar w:fldCharType="begin"/>
        </w:r>
        <w:r w:rsidR="003B3EF0">
          <w:rPr>
            <w:noProof/>
            <w:webHidden/>
          </w:rPr>
          <w:instrText xml:space="preserve"> PAGEREF _Toc111736474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1007146D" w14:textId="1AF05162"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75" w:history="1">
        <w:r w:rsidR="003B3EF0" w:rsidRPr="00315B04">
          <w:rPr>
            <w:rStyle w:val="Hyperlink"/>
          </w:rPr>
          <w:t>WML – UNIFORM Weighmaster Law</w:t>
        </w:r>
        <w:r w:rsidR="003B3EF0">
          <w:rPr>
            <w:noProof/>
            <w:webHidden/>
          </w:rPr>
          <w:tab/>
        </w:r>
        <w:r w:rsidR="003B3EF0">
          <w:rPr>
            <w:noProof/>
            <w:webHidden/>
          </w:rPr>
          <w:fldChar w:fldCharType="begin"/>
        </w:r>
        <w:r w:rsidR="003B3EF0">
          <w:rPr>
            <w:noProof/>
            <w:webHidden/>
          </w:rPr>
          <w:instrText xml:space="preserve"> PAGEREF _Toc111736475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7AA75670" w14:textId="541F2F53" w:rsidR="003B3EF0" w:rsidRDefault="003D5CF6">
      <w:pPr>
        <w:pStyle w:val="TOC2"/>
        <w:rPr>
          <w:rFonts w:asciiTheme="minorHAnsi" w:eastAsiaTheme="minorEastAsia" w:hAnsiTheme="minorHAnsi" w:cstheme="minorBidi"/>
          <w:noProof/>
          <w:color w:val="auto"/>
          <w:sz w:val="22"/>
          <w:lang w:eastAsia="en-US"/>
        </w:rPr>
      </w:pPr>
      <w:hyperlink w:anchor="_Toc111736476" w:history="1">
        <w:r w:rsidR="003B3EF0" w:rsidRPr="00315B04">
          <w:rPr>
            <w:rStyle w:val="Hyperlink"/>
          </w:rPr>
          <w:t>WML-23.1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10. Certificate: Required Entries,</w:t>
        </w:r>
        <w:r w:rsidR="003B3EF0">
          <w:rPr>
            <w:noProof/>
            <w:webHidden/>
          </w:rPr>
          <w:tab/>
        </w:r>
        <w:r w:rsidR="003B3EF0">
          <w:rPr>
            <w:noProof/>
            <w:webHidden/>
          </w:rPr>
          <w:fldChar w:fldCharType="begin"/>
        </w:r>
        <w:r w:rsidR="003B3EF0">
          <w:rPr>
            <w:noProof/>
            <w:webHidden/>
          </w:rPr>
          <w:instrText xml:space="preserve"> PAGEREF _Toc111736476 \h </w:instrText>
        </w:r>
        <w:r w:rsidR="003B3EF0">
          <w:rPr>
            <w:noProof/>
            <w:webHidden/>
          </w:rPr>
        </w:r>
        <w:r w:rsidR="003B3EF0">
          <w:rPr>
            <w:noProof/>
            <w:webHidden/>
          </w:rPr>
          <w:fldChar w:fldCharType="separate"/>
        </w:r>
        <w:r w:rsidR="00A7387C">
          <w:rPr>
            <w:noProof/>
            <w:webHidden/>
          </w:rPr>
          <w:t>44</w:t>
        </w:r>
        <w:r w:rsidR="003B3EF0">
          <w:rPr>
            <w:noProof/>
            <w:webHidden/>
          </w:rPr>
          <w:fldChar w:fldCharType="end"/>
        </w:r>
      </w:hyperlink>
    </w:p>
    <w:p w14:paraId="00ABF36A" w14:textId="7DC11AEE"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77" w:history="1">
        <w:r w:rsidR="003B3EF0" w:rsidRPr="00315B04">
          <w:rPr>
            <w:rStyle w:val="Hyperlink"/>
          </w:rPr>
          <w:t>MOS – UNIFORM REGULATION FOR THE METHOD OF SALE of COMMODITIES</w:t>
        </w:r>
        <w:r w:rsidR="003B3EF0">
          <w:rPr>
            <w:noProof/>
            <w:webHidden/>
          </w:rPr>
          <w:tab/>
        </w:r>
        <w:r w:rsidR="003B3EF0">
          <w:rPr>
            <w:noProof/>
            <w:webHidden/>
          </w:rPr>
          <w:fldChar w:fldCharType="begin"/>
        </w:r>
        <w:r w:rsidR="003B3EF0">
          <w:rPr>
            <w:noProof/>
            <w:webHidden/>
          </w:rPr>
          <w:instrText xml:space="preserve"> PAGEREF _Toc111736477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5FA5CC33" w14:textId="3086C280" w:rsidR="003B3EF0" w:rsidRDefault="003D5CF6">
      <w:pPr>
        <w:pStyle w:val="TOC2"/>
        <w:rPr>
          <w:rFonts w:asciiTheme="minorHAnsi" w:eastAsiaTheme="minorEastAsia" w:hAnsiTheme="minorHAnsi" w:cstheme="minorBidi"/>
          <w:noProof/>
          <w:color w:val="auto"/>
          <w:sz w:val="22"/>
          <w:lang w:eastAsia="en-US"/>
        </w:rPr>
      </w:pPr>
      <w:hyperlink w:anchor="_Toc111736478" w:history="1">
        <w:r w:rsidR="003B3EF0" w:rsidRPr="00315B04">
          <w:rPr>
            <w:rStyle w:val="Hyperlink"/>
          </w:rPr>
          <w:t>MOS-23.1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1.12. Ready-to-Eat Food, 1/12.2. Methods of Sale.</w:t>
        </w:r>
        <w:r w:rsidR="003B3EF0">
          <w:rPr>
            <w:noProof/>
            <w:webHidden/>
          </w:rPr>
          <w:tab/>
        </w:r>
        <w:r w:rsidR="003B3EF0">
          <w:rPr>
            <w:noProof/>
            <w:webHidden/>
          </w:rPr>
          <w:fldChar w:fldCharType="begin"/>
        </w:r>
        <w:r w:rsidR="003B3EF0">
          <w:rPr>
            <w:noProof/>
            <w:webHidden/>
          </w:rPr>
          <w:instrText xml:space="preserve"> PAGEREF _Toc111736478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76979E30" w14:textId="0FDA3B59" w:rsidR="003B3EF0" w:rsidRDefault="003D5CF6">
      <w:pPr>
        <w:pStyle w:val="TOC2"/>
        <w:rPr>
          <w:rFonts w:asciiTheme="minorHAnsi" w:eastAsiaTheme="minorEastAsia" w:hAnsiTheme="minorHAnsi" w:cstheme="minorBidi"/>
          <w:noProof/>
          <w:color w:val="auto"/>
          <w:sz w:val="22"/>
          <w:lang w:eastAsia="en-US"/>
        </w:rPr>
      </w:pPr>
      <w:hyperlink w:anchor="_Toc111736479" w:history="1">
        <w:r w:rsidR="003B3EF0" w:rsidRPr="00315B04">
          <w:rPr>
            <w:rStyle w:val="Hyperlink"/>
          </w:rPr>
          <w:t>MOS-20.5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2.21.  Liquefied Petroleum Gas</w:t>
        </w:r>
        <w:r w:rsidR="003B3EF0">
          <w:rPr>
            <w:noProof/>
            <w:webHidden/>
          </w:rPr>
          <w:tab/>
        </w:r>
        <w:r w:rsidR="003B3EF0">
          <w:rPr>
            <w:noProof/>
            <w:webHidden/>
          </w:rPr>
          <w:fldChar w:fldCharType="begin"/>
        </w:r>
        <w:r w:rsidR="003B3EF0">
          <w:rPr>
            <w:noProof/>
            <w:webHidden/>
          </w:rPr>
          <w:instrText xml:space="preserve"> PAGEREF _Toc111736479 \h </w:instrText>
        </w:r>
        <w:r w:rsidR="003B3EF0">
          <w:rPr>
            <w:noProof/>
            <w:webHidden/>
          </w:rPr>
        </w:r>
        <w:r w:rsidR="003B3EF0">
          <w:rPr>
            <w:noProof/>
            <w:webHidden/>
          </w:rPr>
          <w:fldChar w:fldCharType="separate"/>
        </w:r>
        <w:r w:rsidR="00A7387C">
          <w:rPr>
            <w:noProof/>
            <w:webHidden/>
          </w:rPr>
          <w:t>45</w:t>
        </w:r>
        <w:r w:rsidR="003B3EF0">
          <w:rPr>
            <w:noProof/>
            <w:webHidden/>
          </w:rPr>
          <w:fldChar w:fldCharType="end"/>
        </w:r>
      </w:hyperlink>
    </w:p>
    <w:p w14:paraId="319C7EB1" w14:textId="2D360737" w:rsidR="003B3EF0" w:rsidRDefault="003D5CF6">
      <w:pPr>
        <w:pStyle w:val="TOC2"/>
        <w:rPr>
          <w:rFonts w:asciiTheme="minorHAnsi" w:eastAsiaTheme="minorEastAsia" w:hAnsiTheme="minorHAnsi" w:cstheme="minorBidi"/>
          <w:noProof/>
          <w:color w:val="auto"/>
          <w:sz w:val="22"/>
          <w:lang w:eastAsia="en-US"/>
        </w:rPr>
      </w:pPr>
      <w:hyperlink w:anchor="_Toc111736480" w:history="1">
        <w:r w:rsidR="003B3EF0" w:rsidRPr="00315B04">
          <w:rPr>
            <w:rStyle w:val="Hyperlink"/>
          </w:rPr>
          <w:t>MOS-23.2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Retail Sales of Electricity Sold as a Vehicle Fuel.</w:t>
        </w:r>
        <w:r w:rsidR="003B3EF0">
          <w:rPr>
            <w:noProof/>
            <w:webHidden/>
          </w:rPr>
          <w:tab/>
        </w:r>
        <w:r w:rsidR="003B3EF0">
          <w:rPr>
            <w:noProof/>
            <w:webHidden/>
          </w:rPr>
          <w:fldChar w:fldCharType="begin"/>
        </w:r>
        <w:r w:rsidR="003B3EF0">
          <w:rPr>
            <w:noProof/>
            <w:webHidden/>
          </w:rPr>
          <w:instrText xml:space="preserve"> PAGEREF _Toc111736480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5BB50B77" w14:textId="5F0950C2"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81" w:history="1">
        <w:r w:rsidR="003B3EF0" w:rsidRPr="00315B04">
          <w:rPr>
            <w:rStyle w:val="Hyperlink"/>
          </w:rPr>
          <w:t>UPR – Uniform Unit Pricing Verification</w:t>
        </w:r>
        <w:r w:rsidR="003B3EF0">
          <w:rPr>
            <w:noProof/>
            <w:webHidden/>
          </w:rPr>
          <w:tab/>
        </w:r>
        <w:r w:rsidR="003B3EF0">
          <w:rPr>
            <w:noProof/>
            <w:webHidden/>
          </w:rPr>
          <w:fldChar w:fldCharType="begin"/>
        </w:r>
        <w:r w:rsidR="003B3EF0">
          <w:rPr>
            <w:noProof/>
            <w:webHidden/>
          </w:rPr>
          <w:instrText xml:space="preserve"> PAGEREF _Toc111736481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4B85B2CA" w14:textId="5547E781" w:rsidR="003B3EF0" w:rsidRDefault="003D5CF6">
      <w:pPr>
        <w:pStyle w:val="TOC2"/>
        <w:rPr>
          <w:rFonts w:asciiTheme="minorHAnsi" w:eastAsiaTheme="minorEastAsia" w:hAnsiTheme="minorHAnsi" w:cstheme="minorBidi"/>
          <w:noProof/>
          <w:color w:val="auto"/>
          <w:sz w:val="22"/>
          <w:lang w:eastAsia="en-US"/>
        </w:rPr>
      </w:pPr>
      <w:hyperlink w:anchor="_Toc111736482" w:history="1">
        <w:r w:rsidR="003B3EF0" w:rsidRPr="00315B04">
          <w:rPr>
            <w:rStyle w:val="Hyperlink"/>
          </w:rPr>
          <w:t>UPR-23.1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 Terms for Unit Pricing</w:t>
        </w:r>
        <w:r w:rsidR="003B3EF0">
          <w:rPr>
            <w:noProof/>
            <w:webHidden/>
          </w:rPr>
          <w:tab/>
        </w:r>
        <w:r w:rsidR="003B3EF0">
          <w:rPr>
            <w:noProof/>
            <w:webHidden/>
          </w:rPr>
          <w:fldChar w:fldCharType="begin"/>
        </w:r>
        <w:r w:rsidR="003B3EF0">
          <w:rPr>
            <w:noProof/>
            <w:webHidden/>
          </w:rPr>
          <w:instrText xml:space="preserve"> PAGEREF _Toc111736482 \h </w:instrText>
        </w:r>
        <w:r w:rsidR="003B3EF0">
          <w:rPr>
            <w:noProof/>
            <w:webHidden/>
          </w:rPr>
        </w:r>
        <w:r w:rsidR="003B3EF0">
          <w:rPr>
            <w:noProof/>
            <w:webHidden/>
          </w:rPr>
          <w:fldChar w:fldCharType="separate"/>
        </w:r>
        <w:r w:rsidR="00A7387C">
          <w:rPr>
            <w:noProof/>
            <w:webHidden/>
          </w:rPr>
          <w:t>46</w:t>
        </w:r>
        <w:r w:rsidR="003B3EF0">
          <w:rPr>
            <w:noProof/>
            <w:webHidden/>
          </w:rPr>
          <w:fldChar w:fldCharType="end"/>
        </w:r>
      </w:hyperlink>
    </w:p>
    <w:p w14:paraId="6328D210" w14:textId="7CDEBC4E"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83" w:history="1">
        <w:r w:rsidR="003B3EF0" w:rsidRPr="00315B04">
          <w:rPr>
            <w:rStyle w:val="Hyperlink"/>
          </w:rPr>
          <w:t>NTP – uniform regulation for national type evaluation</w:t>
        </w:r>
        <w:r w:rsidR="003B3EF0">
          <w:rPr>
            <w:noProof/>
            <w:webHidden/>
          </w:rPr>
          <w:tab/>
        </w:r>
        <w:r w:rsidR="003B3EF0">
          <w:rPr>
            <w:noProof/>
            <w:webHidden/>
          </w:rPr>
          <w:fldChar w:fldCharType="begin"/>
        </w:r>
        <w:r w:rsidR="003B3EF0">
          <w:rPr>
            <w:noProof/>
            <w:webHidden/>
          </w:rPr>
          <w:instrText xml:space="preserve"> PAGEREF _Toc111736483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300F921F" w14:textId="6F8CD398" w:rsidR="003B3EF0" w:rsidRDefault="003D5CF6">
      <w:pPr>
        <w:pStyle w:val="TOC2"/>
        <w:rPr>
          <w:rFonts w:asciiTheme="minorHAnsi" w:eastAsiaTheme="minorEastAsia" w:hAnsiTheme="minorHAnsi" w:cstheme="minorBidi"/>
          <w:noProof/>
          <w:color w:val="auto"/>
          <w:sz w:val="22"/>
          <w:lang w:eastAsia="en-US"/>
        </w:rPr>
      </w:pPr>
      <w:hyperlink w:anchor="_Toc111736484" w:history="1">
        <w:r w:rsidR="003B3EF0" w:rsidRPr="00315B04">
          <w:rPr>
            <w:rStyle w:val="Hyperlink"/>
          </w:rPr>
          <w:t xml:space="preserve">NTP-23.1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4. Prohibited Acts and Exemptions</w:t>
        </w:r>
        <w:r w:rsidR="003B3EF0">
          <w:rPr>
            <w:noProof/>
            <w:webHidden/>
          </w:rPr>
          <w:tab/>
        </w:r>
        <w:r w:rsidR="003B3EF0">
          <w:rPr>
            <w:noProof/>
            <w:webHidden/>
          </w:rPr>
          <w:fldChar w:fldCharType="begin"/>
        </w:r>
        <w:r w:rsidR="003B3EF0">
          <w:rPr>
            <w:noProof/>
            <w:webHidden/>
          </w:rPr>
          <w:instrText xml:space="preserve"> PAGEREF _Toc111736484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60656EB9" w14:textId="06952D03"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85" w:history="1">
        <w:r w:rsidR="003B3EF0" w:rsidRPr="00315B04">
          <w:rPr>
            <w:rStyle w:val="Hyperlink"/>
          </w:rPr>
          <w:t>FLR – uniform fuels and automotive lubricants regulation</w:t>
        </w:r>
        <w:r w:rsidR="003B3EF0">
          <w:rPr>
            <w:noProof/>
            <w:webHidden/>
          </w:rPr>
          <w:tab/>
        </w:r>
        <w:r w:rsidR="003B3EF0">
          <w:rPr>
            <w:noProof/>
            <w:webHidden/>
          </w:rPr>
          <w:fldChar w:fldCharType="begin"/>
        </w:r>
        <w:r w:rsidR="003B3EF0">
          <w:rPr>
            <w:noProof/>
            <w:webHidden/>
          </w:rPr>
          <w:instrText xml:space="preserve"> PAGEREF _Toc111736485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E55A9A4" w14:textId="0D2F450A" w:rsidR="003B3EF0" w:rsidRDefault="003D5CF6">
      <w:pPr>
        <w:pStyle w:val="TOC2"/>
        <w:rPr>
          <w:rFonts w:asciiTheme="minorHAnsi" w:eastAsiaTheme="minorEastAsia" w:hAnsiTheme="minorHAnsi" w:cstheme="minorBidi"/>
          <w:noProof/>
          <w:color w:val="auto"/>
          <w:sz w:val="22"/>
          <w:lang w:eastAsia="en-US"/>
        </w:rPr>
      </w:pPr>
      <w:hyperlink w:anchor="_Toc111736486" w:history="1">
        <w:r w:rsidR="003B3EF0" w:rsidRPr="00315B04">
          <w:rPr>
            <w:rStyle w:val="Hyperlink"/>
          </w:rPr>
          <w:t xml:space="preserve">FLR-23.3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2.20. Hydrogen Fuel.</w:t>
        </w:r>
        <w:r w:rsidR="003B3EF0">
          <w:rPr>
            <w:noProof/>
            <w:webHidden/>
          </w:rPr>
          <w:tab/>
        </w:r>
        <w:r w:rsidR="003B3EF0">
          <w:rPr>
            <w:noProof/>
            <w:webHidden/>
          </w:rPr>
          <w:fldChar w:fldCharType="begin"/>
        </w:r>
        <w:r w:rsidR="003B3EF0">
          <w:rPr>
            <w:noProof/>
            <w:webHidden/>
          </w:rPr>
          <w:instrText xml:space="preserve"> PAGEREF _Toc111736486 \h </w:instrText>
        </w:r>
        <w:r w:rsidR="003B3EF0">
          <w:rPr>
            <w:noProof/>
            <w:webHidden/>
          </w:rPr>
        </w:r>
        <w:r w:rsidR="003B3EF0">
          <w:rPr>
            <w:noProof/>
            <w:webHidden/>
          </w:rPr>
          <w:fldChar w:fldCharType="separate"/>
        </w:r>
        <w:r w:rsidR="00A7387C">
          <w:rPr>
            <w:noProof/>
            <w:webHidden/>
          </w:rPr>
          <w:t>47</w:t>
        </w:r>
        <w:r w:rsidR="003B3EF0">
          <w:rPr>
            <w:noProof/>
            <w:webHidden/>
          </w:rPr>
          <w:fldChar w:fldCharType="end"/>
        </w:r>
      </w:hyperlink>
    </w:p>
    <w:p w14:paraId="2759CAC7" w14:textId="07502162" w:rsidR="003B3EF0" w:rsidRDefault="003D5CF6">
      <w:pPr>
        <w:pStyle w:val="TOC2"/>
        <w:rPr>
          <w:rFonts w:asciiTheme="minorHAnsi" w:eastAsiaTheme="minorEastAsia" w:hAnsiTheme="minorHAnsi" w:cstheme="minorBidi"/>
          <w:noProof/>
          <w:color w:val="auto"/>
          <w:sz w:val="22"/>
          <w:lang w:eastAsia="en-US"/>
        </w:rPr>
      </w:pPr>
      <w:hyperlink w:anchor="_Toc111736487" w:history="1">
        <w:r w:rsidR="003B3EF0" w:rsidRPr="00315B04">
          <w:rPr>
            <w:rStyle w:val="Hyperlink"/>
          </w:rPr>
          <w:t>FLR-23.4</w:t>
        </w:r>
        <w:r w:rsidR="003B3EF0">
          <w:rPr>
            <w:rFonts w:asciiTheme="minorHAnsi" w:eastAsiaTheme="minorEastAsia" w:hAnsiTheme="minorHAnsi" w:cstheme="minorBidi"/>
            <w:noProof/>
            <w:color w:val="auto"/>
            <w:sz w:val="22"/>
            <w:lang w:eastAsia="en-US"/>
          </w:rPr>
          <w:tab/>
        </w:r>
        <w:r w:rsidR="003B3EF0">
          <w:rPr>
            <w:rStyle w:val="Hyperlink"/>
          </w:rPr>
          <w:tab/>
          <w:t xml:space="preserve">Section </w:t>
        </w:r>
        <w:r w:rsidR="003B3EF0" w:rsidRPr="00315B04">
          <w:rPr>
            <w:rStyle w:val="Hyperlink"/>
          </w:rPr>
          <w:t>4.3. Dispenser Filters</w:t>
        </w:r>
        <w:r w:rsidR="003B3EF0">
          <w:rPr>
            <w:noProof/>
            <w:webHidden/>
          </w:rPr>
          <w:tab/>
        </w:r>
        <w:r w:rsidR="003B3EF0">
          <w:rPr>
            <w:noProof/>
            <w:webHidden/>
          </w:rPr>
          <w:fldChar w:fldCharType="begin"/>
        </w:r>
        <w:r w:rsidR="003B3EF0">
          <w:rPr>
            <w:noProof/>
            <w:webHidden/>
          </w:rPr>
          <w:instrText xml:space="preserve"> PAGEREF _Toc111736487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AC4F1BC" w14:textId="6CB1041A" w:rsidR="003B3EF0" w:rsidRDefault="003D5CF6">
      <w:pPr>
        <w:pStyle w:val="TOC2"/>
        <w:rPr>
          <w:rFonts w:asciiTheme="minorHAnsi" w:eastAsiaTheme="minorEastAsia" w:hAnsiTheme="minorHAnsi" w:cstheme="minorBidi"/>
          <w:noProof/>
          <w:color w:val="auto"/>
          <w:sz w:val="22"/>
          <w:lang w:eastAsia="en-US"/>
        </w:rPr>
      </w:pPr>
      <w:hyperlink w:anchor="_Toc111736488" w:history="1">
        <w:r w:rsidR="003B3EF0" w:rsidRPr="00315B04">
          <w:rPr>
            <w:rStyle w:val="Hyperlink"/>
          </w:rPr>
          <w:t>FLR-23.5</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4.4. Product Storage Identification., 4.4.3. Dispenser Identification</w:t>
        </w:r>
        <w:r w:rsidR="003B3EF0">
          <w:rPr>
            <w:noProof/>
            <w:webHidden/>
          </w:rPr>
          <w:tab/>
        </w:r>
        <w:r w:rsidR="003B3EF0">
          <w:rPr>
            <w:noProof/>
            <w:webHidden/>
          </w:rPr>
          <w:fldChar w:fldCharType="begin"/>
        </w:r>
        <w:r w:rsidR="003B3EF0">
          <w:rPr>
            <w:noProof/>
            <w:webHidden/>
          </w:rPr>
          <w:instrText xml:space="preserve"> PAGEREF _Toc111736488 \h </w:instrText>
        </w:r>
        <w:r w:rsidR="003B3EF0">
          <w:rPr>
            <w:noProof/>
            <w:webHidden/>
          </w:rPr>
        </w:r>
        <w:r w:rsidR="003B3EF0">
          <w:rPr>
            <w:noProof/>
            <w:webHidden/>
          </w:rPr>
          <w:fldChar w:fldCharType="separate"/>
        </w:r>
        <w:r w:rsidR="00A7387C">
          <w:rPr>
            <w:noProof/>
            <w:webHidden/>
          </w:rPr>
          <w:t>48</w:t>
        </w:r>
        <w:r w:rsidR="003B3EF0">
          <w:rPr>
            <w:noProof/>
            <w:webHidden/>
          </w:rPr>
          <w:fldChar w:fldCharType="end"/>
        </w:r>
      </w:hyperlink>
    </w:p>
    <w:p w14:paraId="307A910A" w14:textId="4C013A8C"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89" w:history="1">
        <w:r w:rsidR="003B3EF0" w:rsidRPr="00315B04">
          <w:rPr>
            <w:rStyle w:val="Hyperlink"/>
          </w:rPr>
          <w:t>PPV – Exam Procedure for Price Verification</w:t>
        </w:r>
        <w:r w:rsidR="003B3EF0">
          <w:rPr>
            <w:noProof/>
            <w:webHidden/>
          </w:rPr>
          <w:tab/>
        </w:r>
        <w:r w:rsidR="003B3EF0">
          <w:rPr>
            <w:noProof/>
            <w:webHidden/>
          </w:rPr>
          <w:fldChar w:fldCharType="begin"/>
        </w:r>
        <w:r w:rsidR="003B3EF0">
          <w:rPr>
            <w:noProof/>
            <w:webHidden/>
          </w:rPr>
          <w:instrText xml:space="preserve"> PAGEREF _Toc111736489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691AFB01" w14:textId="2AD01C3B" w:rsidR="003B3EF0" w:rsidRDefault="003D5CF6">
      <w:pPr>
        <w:pStyle w:val="TOC2"/>
        <w:rPr>
          <w:rFonts w:asciiTheme="minorHAnsi" w:eastAsiaTheme="minorEastAsia" w:hAnsiTheme="minorHAnsi" w:cstheme="minorBidi"/>
          <w:noProof/>
          <w:color w:val="auto"/>
          <w:sz w:val="22"/>
          <w:lang w:eastAsia="en-US"/>
        </w:rPr>
      </w:pPr>
      <w:hyperlink w:anchor="_Toc111736490" w:history="1">
        <w:r w:rsidR="003B3EF0" w:rsidRPr="00315B04">
          <w:rPr>
            <w:rStyle w:val="Hyperlink"/>
          </w:rPr>
          <w:t>PPV-23.1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Inspection Procedures of Online Orders</w:t>
        </w:r>
        <w:r w:rsidR="003B3EF0">
          <w:rPr>
            <w:noProof/>
            <w:webHidden/>
          </w:rPr>
          <w:tab/>
        </w:r>
        <w:r w:rsidR="003B3EF0">
          <w:rPr>
            <w:noProof/>
            <w:webHidden/>
          </w:rPr>
          <w:fldChar w:fldCharType="begin"/>
        </w:r>
        <w:r w:rsidR="003B3EF0">
          <w:rPr>
            <w:noProof/>
            <w:webHidden/>
          </w:rPr>
          <w:instrText xml:space="preserve"> PAGEREF _Toc111736490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4B1C556A" w14:textId="0DC736DA"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91" w:history="1">
        <w:r w:rsidR="003B3EF0" w:rsidRPr="00315B04">
          <w:rPr>
            <w:rStyle w:val="Hyperlink"/>
          </w:rPr>
          <w:t>NET – Handbook 133: Checking the Net Content of Packaged Goods</w:t>
        </w:r>
        <w:r w:rsidR="003B3EF0">
          <w:rPr>
            <w:noProof/>
            <w:webHidden/>
          </w:rPr>
          <w:tab/>
        </w:r>
        <w:r w:rsidR="003B3EF0">
          <w:rPr>
            <w:noProof/>
            <w:webHidden/>
          </w:rPr>
          <w:fldChar w:fldCharType="begin"/>
        </w:r>
        <w:r w:rsidR="003B3EF0">
          <w:rPr>
            <w:noProof/>
            <w:webHidden/>
          </w:rPr>
          <w:instrText xml:space="preserve"> PAGEREF _Toc111736491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1905AD9C" w14:textId="654ED6F4" w:rsidR="003B3EF0" w:rsidRDefault="003D5CF6">
      <w:pPr>
        <w:pStyle w:val="TOC2"/>
        <w:rPr>
          <w:rFonts w:asciiTheme="minorHAnsi" w:eastAsiaTheme="minorEastAsia" w:hAnsiTheme="minorHAnsi" w:cstheme="minorBidi"/>
          <w:noProof/>
          <w:color w:val="auto"/>
          <w:sz w:val="22"/>
          <w:lang w:eastAsia="en-US"/>
        </w:rPr>
      </w:pPr>
      <w:hyperlink w:anchor="_Toc111736492" w:history="1">
        <w:r w:rsidR="003B3EF0" w:rsidRPr="00315B04">
          <w:rPr>
            <w:rStyle w:val="Hyperlink"/>
          </w:rPr>
          <w:t>NET-22.1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HB133, Section 1.2.6. Deviations Caused by Moisture Loss or Gain and Section 2.3.8. Table 2-3 Moisture Allowances.</w:t>
        </w:r>
        <w:r w:rsidR="003B3EF0">
          <w:rPr>
            <w:noProof/>
            <w:webHidden/>
          </w:rPr>
          <w:tab/>
        </w:r>
        <w:r w:rsidR="003B3EF0">
          <w:rPr>
            <w:noProof/>
            <w:webHidden/>
          </w:rPr>
          <w:fldChar w:fldCharType="begin"/>
        </w:r>
        <w:r w:rsidR="003B3EF0">
          <w:rPr>
            <w:noProof/>
            <w:webHidden/>
          </w:rPr>
          <w:instrText xml:space="preserve"> PAGEREF _Toc111736492 \h </w:instrText>
        </w:r>
        <w:r w:rsidR="003B3EF0">
          <w:rPr>
            <w:noProof/>
            <w:webHidden/>
          </w:rPr>
        </w:r>
        <w:r w:rsidR="003B3EF0">
          <w:rPr>
            <w:noProof/>
            <w:webHidden/>
          </w:rPr>
          <w:fldChar w:fldCharType="separate"/>
        </w:r>
        <w:r w:rsidR="00A7387C">
          <w:rPr>
            <w:noProof/>
            <w:webHidden/>
          </w:rPr>
          <w:t>49</w:t>
        </w:r>
        <w:r w:rsidR="003B3EF0">
          <w:rPr>
            <w:noProof/>
            <w:webHidden/>
          </w:rPr>
          <w:fldChar w:fldCharType="end"/>
        </w:r>
      </w:hyperlink>
    </w:p>
    <w:p w14:paraId="09E1F4F2" w14:textId="4FE09E91" w:rsidR="003B3EF0" w:rsidRDefault="003D5CF6">
      <w:pPr>
        <w:pStyle w:val="TOC2"/>
        <w:rPr>
          <w:rFonts w:asciiTheme="minorHAnsi" w:eastAsiaTheme="minorEastAsia" w:hAnsiTheme="minorHAnsi" w:cstheme="minorBidi"/>
          <w:noProof/>
          <w:color w:val="auto"/>
          <w:sz w:val="22"/>
          <w:lang w:eastAsia="en-US"/>
        </w:rPr>
      </w:pPr>
      <w:hyperlink w:anchor="_Toc111736493" w:history="1">
        <w:r w:rsidR="003B3EF0" w:rsidRPr="00315B04">
          <w:rPr>
            <w:rStyle w:val="Hyperlink"/>
          </w:rPr>
          <w:t>NET-22.2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Section 3. X.  Volumetric Test Procedure for Viscous and Non-Viscous Liquids by Portable Digital Density Meter.</w:t>
        </w:r>
        <w:r w:rsidR="003B3EF0">
          <w:rPr>
            <w:noProof/>
            <w:webHidden/>
          </w:rPr>
          <w:tab/>
        </w:r>
        <w:r w:rsidR="003B3EF0">
          <w:rPr>
            <w:noProof/>
            <w:webHidden/>
          </w:rPr>
          <w:fldChar w:fldCharType="begin"/>
        </w:r>
        <w:r w:rsidR="003B3EF0">
          <w:rPr>
            <w:noProof/>
            <w:webHidden/>
          </w:rPr>
          <w:instrText xml:space="preserve"> PAGEREF _Toc111736493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3C7E8F07" w14:textId="2D57682B"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94" w:history="1">
        <w:r w:rsidR="003B3EF0" w:rsidRPr="00315B04">
          <w:rPr>
            <w:rStyle w:val="Hyperlink"/>
          </w:rPr>
          <w:t>OTH – OTHER ITEMS</w:t>
        </w:r>
        <w:r w:rsidR="003B3EF0">
          <w:rPr>
            <w:noProof/>
            <w:webHidden/>
          </w:rPr>
          <w:tab/>
        </w:r>
        <w:r w:rsidR="003B3EF0">
          <w:rPr>
            <w:noProof/>
            <w:webHidden/>
          </w:rPr>
          <w:tab/>
        </w:r>
        <w:r w:rsidR="003B3EF0">
          <w:rPr>
            <w:noProof/>
            <w:webHidden/>
          </w:rPr>
          <w:fldChar w:fldCharType="begin"/>
        </w:r>
        <w:r w:rsidR="003B3EF0">
          <w:rPr>
            <w:noProof/>
            <w:webHidden/>
          </w:rPr>
          <w:instrText xml:space="preserve"> PAGEREF _Toc111736494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5E41D256" w14:textId="676988A1" w:rsidR="003B3EF0" w:rsidRDefault="003D5CF6">
      <w:pPr>
        <w:pStyle w:val="TOC2"/>
        <w:rPr>
          <w:rFonts w:asciiTheme="minorHAnsi" w:eastAsiaTheme="minorEastAsia" w:hAnsiTheme="minorHAnsi" w:cstheme="minorBidi"/>
          <w:noProof/>
          <w:color w:val="auto"/>
          <w:sz w:val="22"/>
          <w:lang w:eastAsia="en-US"/>
        </w:rPr>
      </w:pPr>
      <w:hyperlink w:anchor="_Toc111736495" w:history="1">
        <w:r w:rsidR="003B3EF0" w:rsidRPr="00315B04">
          <w:rPr>
            <w:rStyle w:val="Hyperlink"/>
          </w:rPr>
          <w:t>OTH-22.1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Uniform Regulation for E-commerce Products</w:t>
        </w:r>
        <w:r w:rsidR="003B3EF0">
          <w:rPr>
            <w:noProof/>
            <w:webHidden/>
          </w:rPr>
          <w:tab/>
        </w:r>
        <w:r w:rsidR="003B3EF0">
          <w:rPr>
            <w:noProof/>
            <w:webHidden/>
          </w:rPr>
          <w:fldChar w:fldCharType="begin"/>
        </w:r>
        <w:r w:rsidR="003B3EF0">
          <w:rPr>
            <w:noProof/>
            <w:webHidden/>
          </w:rPr>
          <w:instrText xml:space="preserve"> PAGEREF _Toc111736495 \h </w:instrText>
        </w:r>
        <w:r w:rsidR="003B3EF0">
          <w:rPr>
            <w:noProof/>
            <w:webHidden/>
          </w:rPr>
        </w:r>
        <w:r w:rsidR="003B3EF0">
          <w:rPr>
            <w:noProof/>
            <w:webHidden/>
          </w:rPr>
          <w:fldChar w:fldCharType="separate"/>
        </w:r>
        <w:r w:rsidR="00A7387C">
          <w:rPr>
            <w:noProof/>
            <w:webHidden/>
          </w:rPr>
          <w:t>50</w:t>
        </w:r>
        <w:r w:rsidR="003B3EF0">
          <w:rPr>
            <w:noProof/>
            <w:webHidden/>
          </w:rPr>
          <w:fldChar w:fldCharType="end"/>
        </w:r>
      </w:hyperlink>
    </w:p>
    <w:p w14:paraId="1E2F226F" w14:textId="0B7A5E58" w:rsidR="003B3EF0" w:rsidRDefault="003D5CF6">
      <w:pPr>
        <w:pStyle w:val="TOC2"/>
        <w:rPr>
          <w:rFonts w:asciiTheme="minorHAnsi" w:eastAsiaTheme="minorEastAsia" w:hAnsiTheme="minorHAnsi" w:cstheme="minorBidi"/>
          <w:noProof/>
          <w:color w:val="auto"/>
          <w:sz w:val="22"/>
          <w:lang w:eastAsia="en-US"/>
        </w:rPr>
      </w:pPr>
      <w:hyperlink w:anchor="_Toc111736496" w:history="1">
        <w:r w:rsidR="003B3EF0" w:rsidRPr="00315B04">
          <w:rPr>
            <w:rStyle w:val="Hyperlink"/>
          </w:rPr>
          <w:t>OTH-07.1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Fuels and Lubricants Subcommittee</w:t>
        </w:r>
        <w:r w:rsidR="003B3EF0">
          <w:rPr>
            <w:noProof/>
            <w:webHidden/>
          </w:rPr>
          <w:tab/>
        </w:r>
        <w:r w:rsidR="003B3EF0">
          <w:rPr>
            <w:noProof/>
            <w:webHidden/>
          </w:rPr>
          <w:fldChar w:fldCharType="begin"/>
        </w:r>
        <w:r w:rsidR="003B3EF0">
          <w:rPr>
            <w:noProof/>
            <w:webHidden/>
          </w:rPr>
          <w:instrText xml:space="preserve"> PAGEREF _Toc111736496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1148B31A" w14:textId="2BEFABEA" w:rsidR="003B3EF0" w:rsidRDefault="003D5CF6">
      <w:pPr>
        <w:pStyle w:val="TOC2"/>
        <w:rPr>
          <w:rFonts w:asciiTheme="minorHAnsi" w:eastAsiaTheme="minorEastAsia" w:hAnsiTheme="minorHAnsi" w:cstheme="minorBidi"/>
          <w:noProof/>
          <w:color w:val="auto"/>
          <w:sz w:val="22"/>
          <w:lang w:eastAsia="en-US"/>
        </w:rPr>
      </w:pPr>
      <w:hyperlink w:anchor="_Toc111736497" w:history="1">
        <w:r w:rsidR="003B3EF0" w:rsidRPr="00315B04">
          <w:rPr>
            <w:rStyle w:val="Hyperlink"/>
          </w:rPr>
          <w:t>OTH-11.1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D </w:t>
        </w:r>
        <w:r w:rsidR="003B3EF0">
          <w:rPr>
            <w:rStyle w:val="Hyperlink"/>
          </w:rPr>
          <w:tab/>
        </w:r>
        <w:r w:rsidR="003B3EF0" w:rsidRPr="00315B04">
          <w:rPr>
            <w:rStyle w:val="Hyperlink"/>
          </w:rPr>
          <w:t>Packaging and Labeling Subcommittee</w:t>
        </w:r>
        <w:r w:rsidR="003B3EF0">
          <w:rPr>
            <w:noProof/>
            <w:webHidden/>
          </w:rPr>
          <w:tab/>
        </w:r>
        <w:r w:rsidR="003B3EF0">
          <w:rPr>
            <w:noProof/>
            <w:webHidden/>
          </w:rPr>
          <w:fldChar w:fldCharType="begin"/>
        </w:r>
        <w:r w:rsidR="003B3EF0">
          <w:rPr>
            <w:noProof/>
            <w:webHidden/>
          </w:rPr>
          <w:instrText xml:space="preserve"> PAGEREF _Toc111736497 \h </w:instrText>
        </w:r>
        <w:r w:rsidR="003B3EF0">
          <w:rPr>
            <w:noProof/>
            <w:webHidden/>
          </w:rPr>
        </w:r>
        <w:r w:rsidR="003B3EF0">
          <w:rPr>
            <w:noProof/>
            <w:webHidden/>
          </w:rPr>
          <w:fldChar w:fldCharType="separate"/>
        </w:r>
        <w:r w:rsidR="00A7387C">
          <w:rPr>
            <w:noProof/>
            <w:webHidden/>
          </w:rPr>
          <w:t>51</w:t>
        </w:r>
        <w:r w:rsidR="003B3EF0">
          <w:rPr>
            <w:noProof/>
            <w:webHidden/>
          </w:rPr>
          <w:fldChar w:fldCharType="end"/>
        </w:r>
      </w:hyperlink>
    </w:p>
    <w:p w14:paraId="2D0B9775" w14:textId="6906C44A"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498" w:history="1">
        <w:r w:rsidR="003B3EF0" w:rsidRPr="00315B04">
          <w:rPr>
            <w:rStyle w:val="Hyperlink"/>
          </w:rPr>
          <w:t xml:space="preserve">item block 1 (b1)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renewable diesel and diesel</w:t>
        </w:r>
        <w:r w:rsidR="003B3EF0">
          <w:rPr>
            <w:noProof/>
            <w:webHidden/>
          </w:rPr>
          <w:tab/>
        </w:r>
        <w:r w:rsidR="003B3EF0">
          <w:rPr>
            <w:noProof/>
            <w:webHidden/>
          </w:rPr>
          <w:fldChar w:fldCharType="begin"/>
        </w:r>
        <w:r w:rsidR="003B3EF0">
          <w:rPr>
            <w:noProof/>
            <w:webHidden/>
          </w:rPr>
          <w:instrText xml:space="preserve"> PAGEREF _Toc111736498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0BE2105" w14:textId="0A8B9554" w:rsidR="003B3EF0" w:rsidRDefault="003D5CF6">
      <w:pPr>
        <w:pStyle w:val="TOC2"/>
        <w:rPr>
          <w:rFonts w:asciiTheme="minorHAnsi" w:eastAsiaTheme="minorEastAsia" w:hAnsiTheme="minorHAnsi" w:cstheme="minorBidi"/>
          <w:noProof/>
          <w:color w:val="auto"/>
          <w:sz w:val="22"/>
          <w:lang w:eastAsia="en-US"/>
        </w:rPr>
      </w:pPr>
      <w:hyperlink w:anchor="_Toc111736499" w:history="1">
        <w:r w:rsidR="003B3EF0" w:rsidRPr="00315B04">
          <w:rPr>
            <w:rStyle w:val="Hyperlink"/>
          </w:rPr>
          <w:t xml:space="preserve">B1: MOS-23.1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2.23. Biodiesel and biodiesel Blends that Contain Greater Than or Equal to 21% by Volume Biodiesel. and 2.40. Diesel Fuel.</w:t>
        </w:r>
        <w:r w:rsidR="003B3EF0">
          <w:rPr>
            <w:noProof/>
            <w:webHidden/>
          </w:rPr>
          <w:tab/>
        </w:r>
        <w:r w:rsidR="003B3EF0">
          <w:rPr>
            <w:noProof/>
            <w:webHidden/>
          </w:rPr>
          <w:fldChar w:fldCharType="begin"/>
        </w:r>
        <w:r w:rsidR="003B3EF0">
          <w:rPr>
            <w:noProof/>
            <w:webHidden/>
          </w:rPr>
          <w:instrText xml:space="preserve"> PAGEREF _Toc111736499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09059B88" w14:textId="713A7E31" w:rsidR="003B3EF0" w:rsidRDefault="003D5CF6">
      <w:pPr>
        <w:pStyle w:val="TOC2"/>
        <w:rPr>
          <w:rFonts w:asciiTheme="minorHAnsi" w:eastAsiaTheme="minorEastAsia" w:hAnsiTheme="minorHAnsi" w:cstheme="minorBidi"/>
          <w:noProof/>
          <w:color w:val="auto"/>
          <w:sz w:val="22"/>
          <w:lang w:eastAsia="en-US"/>
        </w:rPr>
      </w:pPr>
      <w:hyperlink w:anchor="_Toc111736500" w:history="1">
        <w:r w:rsidR="003B3EF0" w:rsidRPr="00315B04">
          <w:rPr>
            <w:rStyle w:val="Hyperlink"/>
          </w:rPr>
          <w:t>B1: FLR-23.1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1.9. Biodiesel Blend., 1.27. Fuel Oil., 1.XX. Renewable Diesel., 3.3.2. Automotive Fuel Rating., 3.15. Biodiesel and Biodiesel Blends Containing Greater than 20% by Volume Biodiesel.,</w:t>
        </w:r>
        <w:r w:rsidR="003B3EF0">
          <w:rPr>
            <w:noProof/>
            <w:webHidden/>
          </w:rPr>
          <w:tab/>
        </w:r>
        <w:r w:rsidR="003B3EF0">
          <w:rPr>
            <w:noProof/>
            <w:webHidden/>
          </w:rPr>
          <w:fldChar w:fldCharType="begin"/>
        </w:r>
        <w:r w:rsidR="003B3EF0">
          <w:rPr>
            <w:noProof/>
            <w:webHidden/>
          </w:rPr>
          <w:instrText xml:space="preserve"> PAGEREF _Toc111736500 \h </w:instrText>
        </w:r>
        <w:r w:rsidR="003B3EF0">
          <w:rPr>
            <w:noProof/>
            <w:webHidden/>
          </w:rPr>
        </w:r>
        <w:r w:rsidR="003B3EF0">
          <w:rPr>
            <w:noProof/>
            <w:webHidden/>
          </w:rPr>
          <w:fldChar w:fldCharType="separate"/>
        </w:r>
        <w:r w:rsidR="00A7387C">
          <w:rPr>
            <w:noProof/>
            <w:webHidden/>
          </w:rPr>
          <w:t>52</w:t>
        </w:r>
        <w:r w:rsidR="003B3EF0">
          <w:rPr>
            <w:noProof/>
            <w:webHidden/>
          </w:rPr>
          <w:fldChar w:fldCharType="end"/>
        </w:r>
      </w:hyperlink>
    </w:p>
    <w:p w14:paraId="372C544C" w14:textId="70DAAD01"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501" w:history="1">
        <w:r w:rsidR="003B3EF0" w:rsidRPr="00315B04">
          <w:rPr>
            <w:rStyle w:val="Hyperlink"/>
          </w:rPr>
          <w:t xml:space="preserve">Item Block 2 (B2) </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Gasoline</w:t>
        </w:r>
        <w:r w:rsidR="003B3EF0">
          <w:rPr>
            <w:noProof/>
            <w:webHidden/>
          </w:rPr>
          <w:tab/>
        </w:r>
        <w:r w:rsidR="003B3EF0">
          <w:rPr>
            <w:noProof/>
            <w:webHidden/>
          </w:rPr>
          <w:fldChar w:fldCharType="begin"/>
        </w:r>
        <w:r w:rsidR="003B3EF0">
          <w:rPr>
            <w:noProof/>
            <w:webHidden/>
          </w:rPr>
          <w:instrText xml:space="preserve"> PAGEREF _Toc111736501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3AAAC1AD" w14:textId="1A986B8A" w:rsidR="003B3EF0" w:rsidRDefault="003D5CF6">
      <w:pPr>
        <w:pStyle w:val="TOC2"/>
        <w:rPr>
          <w:rFonts w:asciiTheme="minorHAnsi" w:eastAsiaTheme="minorEastAsia" w:hAnsiTheme="minorHAnsi" w:cstheme="minorBidi"/>
          <w:noProof/>
          <w:color w:val="auto"/>
          <w:sz w:val="22"/>
          <w:lang w:eastAsia="en-US"/>
        </w:rPr>
      </w:pPr>
      <w:hyperlink w:anchor="_Toc111736502" w:history="1">
        <w:r w:rsidR="003B3EF0" w:rsidRPr="00315B04">
          <w:rPr>
            <w:rStyle w:val="Hyperlink"/>
          </w:rPr>
          <w:t xml:space="preserve">B2: MOS-23.2 </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 </w:t>
        </w:r>
        <w:r w:rsidR="003B3EF0" w:rsidRPr="00315B04">
          <w:rPr>
            <w:rStyle w:val="Hyperlink"/>
          </w:rPr>
          <w:t>2.20. Gasoline and Gasoline-Oxygenate Blends.</w:t>
        </w:r>
        <w:r w:rsidR="003B3EF0">
          <w:rPr>
            <w:noProof/>
            <w:webHidden/>
          </w:rPr>
          <w:tab/>
        </w:r>
        <w:r w:rsidR="003B3EF0">
          <w:rPr>
            <w:noProof/>
            <w:webHidden/>
          </w:rPr>
          <w:fldChar w:fldCharType="begin"/>
        </w:r>
        <w:r w:rsidR="003B3EF0">
          <w:rPr>
            <w:noProof/>
            <w:webHidden/>
          </w:rPr>
          <w:instrText xml:space="preserve"> PAGEREF _Toc111736502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43D4CA10" w14:textId="2212163D" w:rsidR="003B3EF0" w:rsidRDefault="003D5CF6">
      <w:pPr>
        <w:pStyle w:val="TOC2"/>
        <w:rPr>
          <w:rFonts w:asciiTheme="minorHAnsi" w:eastAsiaTheme="minorEastAsia" w:hAnsiTheme="minorHAnsi" w:cstheme="minorBidi"/>
          <w:noProof/>
          <w:color w:val="auto"/>
          <w:sz w:val="22"/>
          <w:lang w:eastAsia="en-US"/>
        </w:rPr>
      </w:pPr>
      <w:hyperlink w:anchor="_Toc111736503" w:history="1">
        <w:r w:rsidR="003B3EF0" w:rsidRPr="00315B04">
          <w:rPr>
            <w:rStyle w:val="Hyperlink"/>
          </w:rPr>
          <w:t>B2: FLR-23.2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t xml:space="preserve">Sections </w:t>
        </w:r>
        <w:r w:rsidR="003B3EF0" w:rsidRPr="00315B04">
          <w:rPr>
            <w:rStyle w:val="Hyperlink"/>
          </w:rPr>
          <w:t xml:space="preserve">2.1. Gasoline-Oxygenate Blends, 3.2. and </w:t>
        </w:r>
        <w:r w:rsidR="003B3EF0" w:rsidRPr="00315B04">
          <w:rPr>
            <w:rStyle w:val="Hyperlink"/>
            <w:rFonts w:eastAsiaTheme="minorHAnsi"/>
          </w:rPr>
          <w:t>Automotive Gasoline and Automotive Gasoline-Oxygenate Blends (Including Racing Gasoline).</w:t>
        </w:r>
        <w:r w:rsidR="003B3EF0">
          <w:rPr>
            <w:noProof/>
            <w:webHidden/>
          </w:rPr>
          <w:tab/>
        </w:r>
        <w:r w:rsidR="003B3EF0">
          <w:rPr>
            <w:noProof/>
            <w:webHidden/>
          </w:rPr>
          <w:fldChar w:fldCharType="begin"/>
        </w:r>
        <w:r w:rsidR="003B3EF0">
          <w:rPr>
            <w:noProof/>
            <w:webHidden/>
          </w:rPr>
          <w:instrText xml:space="preserve"> PAGEREF _Toc111736503 \h </w:instrText>
        </w:r>
        <w:r w:rsidR="003B3EF0">
          <w:rPr>
            <w:noProof/>
            <w:webHidden/>
          </w:rPr>
        </w:r>
        <w:r w:rsidR="003B3EF0">
          <w:rPr>
            <w:noProof/>
            <w:webHidden/>
          </w:rPr>
          <w:fldChar w:fldCharType="separate"/>
        </w:r>
        <w:r w:rsidR="00A7387C">
          <w:rPr>
            <w:noProof/>
            <w:webHidden/>
          </w:rPr>
          <w:t>53</w:t>
        </w:r>
        <w:r w:rsidR="003B3EF0">
          <w:rPr>
            <w:noProof/>
            <w:webHidden/>
          </w:rPr>
          <w:fldChar w:fldCharType="end"/>
        </w:r>
      </w:hyperlink>
    </w:p>
    <w:p w14:paraId="555894D6" w14:textId="69BBB232"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504" w:history="1">
        <w:r w:rsidR="003B3EF0" w:rsidRPr="00315B04">
          <w:rPr>
            <w:rStyle w:val="Hyperlink"/>
          </w:rPr>
          <w:t>ITEM Block 3 (B3)</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cannabis</w:t>
        </w:r>
        <w:r w:rsidR="003B3EF0">
          <w:rPr>
            <w:noProof/>
            <w:webHidden/>
          </w:rPr>
          <w:tab/>
        </w:r>
        <w:r w:rsidR="003B3EF0">
          <w:rPr>
            <w:noProof/>
            <w:webHidden/>
          </w:rPr>
          <w:fldChar w:fldCharType="begin"/>
        </w:r>
        <w:r w:rsidR="003B3EF0">
          <w:rPr>
            <w:noProof/>
            <w:webHidden/>
          </w:rPr>
          <w:instrText xml:space="preserve"> PAGEREF _Toc111736504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4252CB74" w14:textId="3C20BE46" w:rsidR="003B3EF0" w:rsidRDefault="003D5CF6">
      <w:pPr>
        <w:pStyle w:val="TOC2"/>
        <w:rPr>
          <w:rFonts w:asciiTheme="minorHAnsi" w:eastAsiaTheme="minorEastAsia" w:hAnsiTheme="minorHAnsi" w:cstheme="minorBidi"/>
          <w:noProof/>
          <w:color w:val="auto"/>
          <w:sz w:val="22"/>
          <w:lang w:eastAsia="en-US"/>
        </w:rPr>
      </w:pPr>
      <w:hyperlink w:anchor="_Toc111736505" w:history="1">
        <w:r w:rsidR="003B3EF0" w:rsidRPr="00315B04">
          <w:rPr>
            <w:rStyle w:val="Hyperlink"/>
          </w:rPr>
          <w:t>B3: PAL-22.1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2. Definitions 2.XX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_Toc111736505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7D5408B0" w14:textId="44C41BF8" w:rsidR="003B3EF0" w:rsidRDefault="003D5CF6">
      <w:pPr>
        <w:pStyle w:val="TOC2"/>
        <w:rPr>
          <w:rFonts w:asciiTheme="minorHAnsi" w:eastAsiaTheme="minorEastAsia" w:hAnsiTheme="minorHAnsi" w:cstheme="minorBidi"/>
          <w:noProof/>
          <w:color w:val="auto"/>
          <w:sz w:val="22"/>
          <w:lang w:eastAsia="en-US"/>
        </w:rPr>
      </w:pPr>
      <w:hyperlink w:anchor="_Toc111736506" w:history="1">
        <w:r w:rsidR="003B3EF0" w:rsidRPr="00315B04">
          <w:rPr>
            <w:rStyle w:val="Hyperlink"/>
          </w:rPr>
          <w:t>B3: PAL-22.2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10. Requirements, 10.XX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_Toc111736506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1BDE4931" w14:textId="618D3718" w:rsidR="003B3EF0" w:rsidRDefault="003D5CF6">
      <w:pPr>
        <w:pStyle w:val="TOC2"/>
        <w:rPr>
          <w:rFonts w:asciiTheme="minorHAnsi" w:eastAsiaTheme="minorEastAsia" w:hAnsiTheme="minorHAnsi" w:cstheme="minorBidi"/>
          <w:noProof/>
          <w:color w:val="auto"/>
          <w:sz w:val="22"/>
          <w:lang w:eastAsia="en-US"/>
        </w:rPr>
      </w:pPr>
      <w:hyperlink w:anchor="_Toc111736507" w:history="1">
        <w:r w:rsidR="003B3EF0" w:rsidRPr="00315B04">
          <w:rPr>
            <w:rStyle w:val="Hyperlink"/>
          </w:rPr>
          <w:t>B3: MOS-22.2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 </w:t>
        </w:r>
        <w:r w:rsidR="003B3EF0">
          <w:rPr>
            <w:rStyle w:val="Hyperlink"/>
          </w:rPr>
          <w:tab/>
        </w:r>
        <w:r w:rsidR="003B3EF0" w:rsidRPr="00315B04">
          <w:rPr>
            <w:rStyle w:val="Hyperlink"/>
          </w:rPr>
          <w:t xml:space="preserve">Section 1.XX. </w:t>
        </w:r>
        <w:r w:rsidR="003B3EF0" w:rsidRPr="00315B04">
          <w:rPr>
            <w:rStyle w:val="Hyperlink"/>
            <w:i/>
          </w:rPr>
          <w:t>Cannabis</w:t>
        </w:r>
        <w:r w:rsidR="003B3EF0" w:rsidRPr="00315B04">
          <w:rPr>
            <w:rStyle w:val="Hyperlink"/>
          </w:rPr>
          <w:t xml:space="preserve"> and </w:t>
        </w:r>
        <w:r w:rsidR="003B3EF0" w:rsidRPr="00315B04">
          <w:rPr>
            <w:rStyle w:val="Hyperlink"/>
            <w:i/>
          </w:rPr>
          <w:t>Cannabis</w:t>
        </w:r>
        <w:r w:rsidR="003B3EF0" w:rsidRPr="00315B04">
          <w:rPr>
            <w:rStyle w:val="Hyperlink"/>
          </w:rPr>
          <w:t xml:space="preserve">-Containing Products and 2.XX. </w:t>
        </w:r>
        <w:r w:rsidR="003B3EF0" w:rsidRPr="00315B04">
          <w:rPr>
            <w:rStyle w:val="Hyperlink"/>
            <w:i/>
          </w:rPr>
          <w:t xml:space="preserve">Cannabis </w:t>
        </w:r>
        <w:r w:rsidR="003B3EF0" w:rsidRPr="00315B04">
          <w:rPr>
            <w:rStyle w:val="Hyperlink"/>
          </w:rPr>
          <w:t xml:space="preserve">and </w:t>
        </w:r>
        <w:r w:rsidR="003B3EF0" w:rsidRPr="00315B04">
          <w:rPr>
            <w:rStyle w:val="Hyperlink"/>
            <w:i/>
          </w:rPr>
          <w:t>Cannabis</w:t>
        </w:r>
        <w:r w:rsidR="003B3EF0" w:rsidRPr="00315B04">
          <w:rPr>
            <w:rStyle w:val="Hyperlink"/>
          </w:rPr>
          <w:t>-Containing Products.</w:t>
        </w:r>
        <w:r w:rsidR="003B3EF0">
          <w:rPr>
            <w:noProof/>
            <w:webHidden/>
          </w:rPr>
          <w:tab/>
        </w:r>
        <w:r w:rsidR="003B3EF0">
          <w:rPr>
            <w:noProof/>
            <w:webHidden/>
          </w:rPr>
          <w:fldChar w:fldCharType="begin"/>
        </w:r>
        <w:r w:rsidR="003B3EF0">
          <w:rPr>
            <w:noProof/>
            <w:webHidden/>
          </w:rPr>
          <w:instrText xml:space="preserve"> PAGEREF _Toc111736507 \h </w:instrText>
        </w:r>
        <w:r w:rsidR="003B3EF0">
          <w:rPr>
            <w:noProof/>
            <w:webHidden/>
          </w:rPr>
        </w:r>
        <w:r w:rsidR="003B3EF0">
          <w:rPr>
            <w:noProof/>
            <w:webHidden/>
          </w:rPr>
          <w:fldChar w:fldCharType="separate"/>
        </w:r>
        <w:r w:rsidR="00A7387C">
          <w:rPr>
            <w:noProof/>
            <w:webHidden/>
          </w:rPr>
          <w:t>54</w:t>
        </w:r>
        <w:r w:rsidR="003B3EF0">
          <w:rPr>
            <w:noProof/>
            <w:webHidden/>
          </w:rPr>
          <w:fldChar w:fldCharType="end"/>
        </w:r>
      </w:hyperlink>
    </w:p>
    <w:p w14:paraId="39AA9D04" w14:textId="09D03FEC" w:rsidR="003B3EF0" w:rsidRDefault="003D5CF6">
      <w:pPr>
        <w:pStyle w:val="TOC1"/>
        <w:rPr>
          <w:rFonts w:asciiTheme="minorHAnsi" w:eastAsiaTheme="minorEastAsia" w:hAnsiTheme="minorHAnsi" w:cstheme="minorBidi"/>
          <w:b w:val="0"/>
          <w:caps w:val="0"/>
          <w:noProof/>
          <w:color w:val="auto"/>
          <w:sz w:val="22"/>
          <w:szCs w:val="22"/>
          <w:lang w:eastAsia="en-US"/>
        </w:rPr>
      </w:pPr>
      <w:hyperlink w:anchor="_Toc111736508" w:history="1">
        <w:r w:rsidR="003B3EF0" w:rsidRPr="00315B04">
          <w:rPr>
            <w:rStyle w:val="Hyperlink"/>
          </w:rPr>
          <w:t>ITEM Block 6 (B6)     A</w:t>
        </w:r>
        <w:r w:rsidR="003B3EF0">
          <w:rPr>
            <w:rFonts w:asciiTheme="minorHAnsi" w:eastAsiaTheme="minorEastAsia" w:hAnsiTheme="minorHAnsi" w:cstheme="minorBidi"/>
            <w:b w:val="0"/>
            <w:caps w:val="0"/>
            <w:noProof/>
            <w:color w:val="auto"/>
            <w:sz w:val="22"/>
            <w:szCs w:val="22"/>
            <w:lang w:eastAsia="en-US"/>
          </w:rPr>
          <w:tab/>
        </w:r>
        <w:r w:rsidR="003B3EF0" w:rsidRPr="00315B04">
          <w:rPr>
            <w:rStyle w:val="Hyperlink"/>
          </w:rPr>
          <w:t>transmission Fluid</w:t>
        </w:r>
        <w:r w:rsidR="003B3EF0">
          <w:rPr>
            <w:noProof/>
            <w:webHidden/>
          </w:rPr>
          <w:tab/>
        </w:r>
        <w:r w:rsidR="003B3EF0">
          <w:rPr>
            <w:noProof/>
            <w:webHidden/>
          </w:rPr>
          <w:fldChar w:fldCharType="begin"/>
        </w:r>
        <w:r w:rsidR="003B3EF0">
          <w:rPr>
            <w:noProof/>
            <w:webHidden/>
          </w:rPr>
          <w:instrText xml:space="preserve"> PAGEREF _Toc111736508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61566F7A" w14:textId="6FACDB51" w:rsidR="003B3EF0" w:rsidRDefault="003D5CF6">
      <w:pPr>
        <w:pStyle w:val="TOC2"/>
        <w:rPr>
          <w:rFonts w:asciiTheme="minorHAnsi" w:eastAsiaTheme="minorEastAsia" w:hAnsiTheme="minorHAnsi" w:cstheme="minorBidi"/>
          <w:noProof/>
          <w:color w:val="auto"/>
          <w:sz w:val="22"/>
          <w:lang w:eastAsia="en-US"/>
        </w:rPr>
      </w:pPr>
      <w:hyperlink w:anchor="_Toc111736509" w:history="1">
        <w:r w:rsidR="003B3EF0" w:rsidRPr="00315B04">
          <w:rPr>
            <w:rStyle w:val="Hyperlink"/>
          </w:rPr>
          <w:t>B6: MOS-21.1.</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2.36.2.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_Toc111736509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4BFF9108" w14:textId="2AF4E755" w:rsidR="003B3EF0" w:rsidRDefault="003D5CF6">
      <w:pPr>
        <w:pStyle w:val="TOC2"/>
        <w:rPr>
          <w:rFonts w:asciiTheme="minorHAnsi" w:eastAsiaTheme="minorEastAsia" w:hAnsiTheme="minorHAnsi" w:cstheme="minorBidi"/>
          <w:noProof/>
          <w:color w:val="auto"/>
          <w:sz w:val="22"/>
          <w:lang w:eastAsia="en-US"/>
        </w:rPr>
      </w:pPr>
      <w:hyperlink w:anchor="_Toc111736510" w:history="1">
        <w:r w:rsidR="003B3EF0" w:rsidRPr="00315B04">
          <w:rPr>
            <w:rStyle w:val="Hyperlink"/>
          </w:rPr>
          <w:t>B6: FLR-21.2.</w:t>
        </w:r>
        <w:r w:rsidR="003B3EF0">
          <w:rPr>
            <w:rFonts w:asciiTheme="minorHAnsi" w:eastAsiaTheme="minorEastAsia" w:hAnsiTheme="minorHAnsi" w:cstheme="minorBidi"/>
            <w:noProof/>
            <w:color w:val="auto"/>
            <w:sz w:val="22"/>
            <w:lang w:eastAsia="en-US"/>
          </w:rPr>
          <w:tab/>
        </w:r>
        <w:r w:rsidR="003B3EF0" w:rsidRPr="00315B04">
          <w:rPr>
            <w:rStyle w:val="Hyperlink"/>
          </w:rPr>
          <w:t xml:space="preserve">A </w:t>
        </w:r>
        <w:r w:rsidR="003B3EF0">
          <w:rPr>
            <w:rStyle w:val="Hyperlink"/>
          </w:rPr>
          <w:tab/>
        </w:r>
        <w:r w:rsidR="003B3EF0" w:rsidRPr="00315B04">
          <w:rPr>
            <w:rStyle w:val="Hyperlink"/>
          </w:rPr>
          <w:t>Section 3.14.1. Labeling and Identification of Transmission Fluid</w:t>
        </w:r>
        <w:r w:rsidR="003B3EF0">
          <w:rPr>
            <w:noProof/>
            <w:webHidden/>
          </w:rPr>
          <w:tab/>
        </w:r>
        <w:r w:rsidR="003B3EF0">
          <w:rPr>
            <w:noProof/>
            <w:webHidden/>
          </w:rPr>
          <w:fldChar w:fldCharType="begin"/>
        </w:r>
        <w:r w:rsidR="003B3EF0">
          <w:rPr>
            <w:noProof/>
            <w:webHidden/>
          </w:rPr>
          <w:instrText xml:space="preserve"> PAGEREF _Toc111736510 \h </w:instrText>
        </w:r>
        <w:r w:rsidR="003B3EF0">
          <w:rPr>
            <w:noProof/>
            <w:webHidden/>
          </w:rPr>
        </w:r>
        <w:r w:rsidR="003B3EF0">
          <w:rPr>
            <w:noProof/>
            <w:webHidden/>
          </w:rPr>
          <w:fldChar w:fldCharType="separate"/>
        </w:r>
        <w:r w:rsidR="00A7387C">
          <w:rPr>
            <w:noProof/>
            <w:webHidden/>
          </w:rPr>
          <w:t>55</w:t>
        </w:r>
        <w:r w:rsidR="003B3EF0">
          <w:rPr>
            <w:noProof/>
            <w:webHidden/>
          </w:rPr>
          <w:fldChar w:fldCharType="end"/>
        </w:r>
      </w:hyperlink>
    </w:p>
    <w:p w14:paraId="3FD01391" w14:textId="266BC776"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3564C847" w14:textId="46B8F76F" w:rsidR="00EA4124" w:rsidRPr="00ED1A9B" w:rsidRDefault="00EA4124" w:rsidP="00EA4124">
      <w:pPr>
        <w:pStyle w:val="Heading1"/>
        <w:keepNext w:val="0"/>
        <w:keepLines w:val="0"/>
      </w:pPr>
      <w:bookmarkStart w:id="9" w:name="_Toc111736473"/>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WAM</w:t>
      </w:r>
      <w:r w:rsidRPr="00281428">
        <w:t xml:space="preserve"> – </w:t>
      </w:r>
      <w:r>
        <w:t>Weights and MEasures Law</w:t>
      </w:r>
      <w:bookmarkEnd w:id="9"/>
    </w:p>
    <w:p w14:paraId="76641CA3" w14:textId="77B8C8A5" w:rsidR="00EA4124" w:rsidRDefault="00EA4124" w:rsidP="00EA4124">
      <w:pPr>
        <w:pStyle w:val="ItemHeading"/>
        <w:tabs>
          <w:tab w:val="clear" w:pos="900"/>
          <w:tab w:val="left" w:pos="1710"/>
        </w:tabs>
        <w:ind w:left="2160" w:hanging="2160"/>
      </w:pPr>
      <w:bookmarkStart w:id="20" w:name="_Toc111736474"/>
      <w:r>
        <w:t>WAM-23.1</w:t>
      </w:r>
      <w:r w:rsidRPr="00281428">
        <w:tab/>
      </w:r>
      <w:r>
        <w:tab/>
      </w:r>
      <w:r w:rsidRPr="00281428">
        <w:t xml:space="preserve">Section </w:t>
      </w:r>
      <w:r>
        <w:t>11. Powers and Duties of the Director</w:t>
      </w:r>
      <w:bookmarkEnd w:id="2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A1A63A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E91CAB6" w14:textId="2B021AF0" w:rsidR="00A43BF4" w:rsidRPr="00A43BF4" w:rsidRDefault="00A43BF4" w:rsidP="00A43BF4">
            <w:pPr>
              <w:spacing w:after="120"/>
              <w:jc w:val="center"/>
              <w:rPr>
                <w:rFonts w:eastAsia="Times New Roman"/>
                <w:b/>
                <w:szCs w:val="24"/>
              </w:rPr>
            </w:pPr>
            <w:r>
              <w:rPr>
                <w:rFonts w:eastAsia="Times New Roman"/>
                <w:b/>
                <w:szCs w:val="24"/>
              </w:rPr>
              <w:t>WAM-23.1</w:t>
            </w:r>
          </w:p>
        </w:tc>
      </w:tr>
      <w:tr w:rsidR="00A43BF4" w:rsidRPr="00A43BF4" w14:paraId="11D7D8AF" w14:textId="77777777" w:rsidTr="00650EBC">
        <w:tc>
          <w:tcPr>
            <w:tcW w:w="9350" w:type="dxa"/>
            <w:tcBorders>
              <w:top w:val="single" w:sz="24" w:space="0" w:color="auto"/>
              <w:left w:val="single" w:sz="4" w:space="0" w:color="auto"/>
              <w:bottom w:val="single" w:sz="4" w:space="0" w:color="auto"/>
              <w:right w:val="single" w:sz="4" w:space="0" w:color="auto"/>
            </w:tcBorders>
          </w:tcPr>
          <w:p w14:paraId="416F19EC"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5E425B68" w14:textId="77777777" w:rsidR="00A43BF4" w:rsidRPr="00A43BF4" w:rsidRDefault="00A43BF4" w:rsidP="00A43BF4">
            <w:pPr>
              <w:spacing w:after="0"/>
              <w:rPr>
                <w:rFonts w:eastAsia="Times New Roman"/>
                <w:szCs w:val="24"/>
              </w:rPr>
            </w:pPr>
          </w:p>
          <w:p w14:paraId="32B99B7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58E19A5"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077A9A9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058A8AC6"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2EFA8C9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CEF912F"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6DA1913D"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A4DB0D7"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8626A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285F337"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77D06C4E" w14:textId="77777777" w:rsidR="00A43BF4" w:rsidRPr="00A43BF4" w:rsidRDefault="00A43BF4" w:rsidP="00A43BF4">
            <w:pPr>
              <w:spacing w:after="0"/>
              <w:ind w:left="360"/>
              <w:rPr>
                <w:rFonts w:eastAsia="Times New Roman"/>
                <w:szCs w:val="24"/>
              </w:rPr>
            </w:pPr>
          </w:p>
        </w:tc>
      </w:tr>
      <w:tr w:rsidR="00A43BF4" w:rsidRPr="00A43BF4" w14:paraId="481749F1"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A07E3A"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E1CDE9B" w14:textId="77777777" w:rsidTr="00650EBC">
        <w:tc>
          <w:tcPr>
            <w:tcW w:w="9350" w:type="dxa"/>
            <w:tcBorders>
              <w:top w:val="single" w:sz="4" w:space="0" w:color="auto"/>
              <w:left w:val="single" w:sz="4" w:space="0" w:color="auto"/>
              <w:bottom w:val="single" w:sz="4" w:space="0" w:color="auto"/>
              <w:right w:val="single" w:sz="4" w:space="0" w:color="auto"/>
            </w:tcBorders>
          </w:tcPr>
          <w:p w14:paraId="407C7858" w14:textId="77777777" w:rsidR="00A43BF4" w:rsidRPr="00A43BF4" w:rsidRDefault="00A43BF4" w:rsidP="00A43BF4">
            <w:pPr>
              <w:spacing w:after="0"/>
              <w:rPr>
                <w:rFonts w:eastAsia="Times New Roman"/>
                <w:szCs w:val="24"/>
              </w:rPr>
            </w:pPr>
          </w:p>
          <w:p w14:paraId="0221A0FD" w14:textId="77777777" w:rsidR="00A43BF4" w:rsidRPr="00A43BF4" w:rsidRDefault="00A43BF4" w:rsidP="00A43BF4">
            <w:pPr>
              <w:spacing w:after="0"/>
              <w:rPr>
                <w:rFonts w:eastAsia="Times New Roman"/>
                <w:szCs w:val="24"/>
              </w:rPr>
            </w:pPr>
          </w:p>
          <w:p w14:paraId="5F29B54B" w14:textId="77777777" w:rsidR="00A43BF4" w:rsidRPr="00A43BF4" w:rsidRDefault="00A43BF4" w:rsidP="00A43BF4">
            <w:pPr>
              <w:spacing w:after="0"/>
              <w:rPr>
                <w:rFonts w:eastAsia="Times New Roman"/>
                <w:szCs w:val="24"/>
              </w:rPr>
            </w:pPr>
          </w:p>
        </w:tc>
      </w:tr>
    </w:tbl>
    <w:p w14:paraId="06F6642C" w14:textId="77777777" w:rsidR="00A43BF4" w:rsidRPr="00281428" w:rsidRDefault="00A43BF4" w:rsidP="00A43BF4">
      <w:pPr>
        <w:pStyle w:val="ItemHeading"/>
        <w:tabs>
          <w:tab w:val="clear" w:pos="900"/>
          <w:tab w:val="left" w:pos="1710"/>
        </w:tabs>
        <w:ind w:left="0" w:firstLine="0"/>
      </w:pPr>
    </w:p>
    <w:p w14:paraId="1BC047E1" w14:textId="155A1609" w:rsidR="007E6609" w:rsidRPr="00ED1A9B" w:rsidRDefault="007E6609" w:rsidP="007E6609">
      <w:pPr>
        <w:pStyle w:val="Heading1"/>
        <w:keepNext w:val="0"/>
        <w:keepLines w:val="0"/>
      </w:pPr>
      <w:bookmarkStart w:id="21" w:name="_Toc111736475"/>
      <w:r>
        <w:t>WML</w:t>
      </w:r>
      <w:r w:rsidRPr="00281428">
        <w:t xml:space="preserve"> – UNIFORM </w:t>
      </w:r>
      <w:r>
        <w:t>Weighmaster Law</w:t>
      </w:r>
      <w:bookmarkEnd w:id="21"/>
    </w:p>
    <w:p w14:paraId="3A9250F7" w14:textId="0AC503ED" w:rsidR="007E6609" w:rsidRDefault="007E6609" w:rsidP="007E6609">
      <w:pPr>
        <w:pStyle w:val="ItemHeading"/>
        <w:tabs>
          <w:tab w:val="clear" w:pos="900"/>
          <w:tab w:val="left" w:pos="1710"/>
        </w:tabs>
        <w:ind w:left="2160" w:hanging="2160"/>
      </w:pPr>
      <w:bookmarkStart w:id="22" w:name="_Toc111736476"/>
      <w:r>
        <w:t>WML-23.1</w:t>
      </w:r>
      <w:r w:rsidRPr="00281428">
        <w:tab/>
      </w:r>
      <w:r>
        <w:tab/>
      </w:r>
      <w:r w:rsidRPr="00281428">
        <w:t xml:space="preserve">Section </w:t>
      </w:r>
      <w:r>
        <w:t>10. Certificate</w:t>
      </w:r>
      <w:r w:rsidR="007A6CD1">
        <w:t>: Required Entries,</w:t>
      </w:r>
      <w:bookmarkEnd w:id="22"/>
      <w:r w:rsidR="007A6CD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4501BCC7"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052D6A8" w14:textId="59D4111B" w:rsidR="00A43BF4" w:rsidRPr="00A43BF4" w:rsidRDefault="00A43BF4" w:rsidP="00A43BF4">
            <w:pPr>
              <w:spacing w:after="120"/>
              <w:jc w:val="center"/>
              <w:rPr>
                <w:rFonts w:eastAsia="Times New Roman"/>
                <w:b/>
                <w:szCs w:val="24"/>
              </w:rPr>
            </w:pPr>
            <w:r>
              <w:rPr>
                <w:rFonts w:eastAsia="Times New Roman"/>
                <w:b/>
                <w:szCs w:val="24"/>
              </w:rPr>
              <w:t>WML-23.1</w:t>
            </w:r>
          </w:p>
        </w:tc>
      </w:tr>
      <w:tr w:rsidR="00A43BF4" w:rsidRPr="00A43BF4" w14:paraId="7B9D9E3B" w14:textId="77777777" w:rsidTr="00650EBC">
        <w:tc>
          <w:tcPr>
            <w:tcW w:w="9350" w:type="dxa"/>
            <w:tcBorders>
              <w:top w:val="single" w:sz="24" w:space="0" w:color="auto"/>
              <w:left w:val="single" w:sz="4" w:space="0" w:color="auto"/>
              <w:bottom w:val="single" w:sz="4" w:space="0" w:color="auto"/>
              <w:right w:val="single" w:sz="4" w:space="0" w:color="auto"/>
            </w:tcBorders>
          </w:tcPr>
          <w:p w14:paraId="6EB3FEA6"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0A3D16C7" w14:textId="77777777" w:rsidR="00A43BF4" w:rsidRPr="00A43BF4" w:rsidRDefault="00A43BF4" w:rsidP="00A43BF4">
            <w:pPr>
              <w:spacing w:after="0"/>
              <w:rPr>
                <w:rFonts w:eastAsia="Times New Roman"/>
                <w:szCs w:val="24"/>
              </w:rPr>
            </w:pPr>
          </w:p>
          <w:p w14:paraId="649F762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5483C5C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5E472B73"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6B5AB18B"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115A086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46000D7C"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0B123A3F"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55514173"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2948CC52"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68D31CB6"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0601516E" w14:textId="77777777" w:rsidR="00A43BF4" w:rsidRPr="00A43BF4" w:rsidRDefault="00A43BF4" w:rsidP="00A43BF4">
            <w:pPr>
              <w:spacing w:after="0"/>
              <w:ind w:left="360"/>
              <w:rPr>
                <w:rFonts w:eastAsia="Times New Roman"/>
                <w:szCs w:val="24"/>
              </w:rPr>
            </w:pPr>
          </w:p>
        </w:tc>
      </w:tr>
      <w:tr w:rsidR="00A43BF4" w:rsidRPr="00A43BF4" w14:paraId="7F3CFE5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8CC4341"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4742D569" w14:textId="77777777" w:rsidTr="00650EBC">
        <w:tc>
          <w:tcPr>
            <w:tcW w:w="9350" w:type="dxa"/>
            <w:tcBorders>
              <w:top w:val="single" w:sz="4" w:space="0" w:color="auto"/>
              <w:left w:val="single" w:sz="4" w:space="0" w:color="auto"/>
              <w:bottom w:val="single" w:sz="4" w:space="0" w:color="auto"/>
              <w:right w:val="single" w:sz="4" w:space="0" w:color="auto"/>
            </w:tcBorders>
          </w:tcPr>
          <w:p w14:paraId="61F60E65" w14:textId="77777777" w:rsidR="00A43BF4" w:rsidRPr="00A43BF4" w:rsidRDefault="00A43BF4" w:rsidP="00A43BF4">
            <w:pPr>
              <w:spacing w:after="0"/>
              <w:rPr>
                <w:rFonts w:eastAsia="Times New Roman"/>
                <w:szCs w:val="24"/>
              </w:rPr>
            </w:pPr>
          </w:p>
          <w:p w14:paraId="37931AEC" w14:textId="77777777" w:rsidR="00A43BF4" w:rsidRPr="00A43BF4" w:rsidRDefault="00A43BF4" w:rsidP="00A43BF4">
            <w:pPr>
              <w:spacing w:after="0"/>
              <w:rPr>
                <w:rFonts w:eastAsia="Times New Roman"/>
                <w:szCs w:val="24"/>
              </w:rPr>
            </w:pPr>
          </w:p>
          <w:p w14:paraId="217CAE99" w14:textId="77777777" w:rsidR="00A43BF4" w:rsidRPr="00A43BF4" w:rsidRDefault="00A43BF4" w:rsidP="00A43BF4">
            <w:pPr>
              <w:spacing w:after="0"/>
              <w:rPr>
                <w:rFonts w:eastAsia="Times New Roman"/>
                <w:szCs w:val="24"/>
              </w:rPr>
            </w:pPr>
          </w:p>
        </w:tc>
      </w:tr>
    </w:tbl>
    <w:p w14:paraId="7C8E9A6E" w14:textId="3A597A31" w:rsidR="00ED1A9B" w:rsidRPr="00ED1A9B" w:rsidRDefault="00ED1A9B" w:rsidP="008C387A">
      <w:pPr>
        <w:pStyle w:val="Heading1"/>
      </w:pPr>
      <w:bookmarkStart w:id="23" w:name="_Toc111736477"/>
      <w:r w:rsidRPr="00281428">
        <w:lastRenderedPageBreak/>
        <w:t>MOS – UNIFORM REGULATION FOR THE METHOD OF SALE of COMMODITIES</w:t>
      </w:r>
      <w:bookmarkEnd w:id="23"/>
    </w:p>
    <w:p w14:paraId="021C2C6E" w14:textId="577875BE" w:rsidR="00777050" w:rsidRDefault="00777050" w:rsidP="008C387A">
      <w:pPr>
        <w:pStyle w:val="ItemHeading"/>
        <w:tabs>
          <w:tab w:val="clear" w:pos="900"/>
          <w:tab w:val="left" w:pos="1710"/>
        </w:tabs>
        <w:ind w:left="2160" w:hanging="2160"/>
      </w:pPr>
      <w:bookmarkStart w:id="24" w:name="_Toc111736478"/>
      <w:bookmarkStart w:id="25" w:name="_Toc65741439"/>
      <w:r>
        <w:t>MOS-23.1</w:t>
      </w:r>
      <w:r>
        <w:tab/>
      </w:r>
      <w:r>
        <w:tab/>
        <w:t>Section 1.12. Ready-to-Eat Food, 1/12.2. Methods of Sale.</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6968F91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89D6644" w14:textId="198B999E" w:rsidR="00A43BF4" w:rsidRPr="00A43BF4" w:rsidRDefault="00A43BF4" w:rsidP="00A43BF4">
            <w:pPr>
              <w:spacing w:after="120"/>
              <w:jc w:val="center"/>
              <w:rPr>
                <w:rFonts w:eastAsia="Times New Roman"/>
                <w:b/>
                <w:szCs w:val="24"/>
              </w:rPr>
            </w:pPr>
            <w:r>
              <w:rPr>
                <w:rFonts w:eastAsia="Times New Roman"/>
                <w:b/>
                <w:szCs w:val="24"/>
              </w:rPr>
              <w:t>MOS-23.1</w:t>
            </w:r>
          </w:p>
        </w:tc>
      </w:tr>
      <w:tr w:rsidR="00A43BF4" w:rsidRPr="00A43BF4" w14:paraId="03FBAF9B" w14:textId="77777777" w:rsidTr="00650EBC">
        <w:tc>
          <w:tcPr>
            <w:tcW w:w="9350" w:type="dxa"/>
            <w:tcBorders>
              <w:top w:val="single" w:sz="24" w:space="0" w:color="auto"/>
              <w:left w:val="single" w:sz="4" w:space="0" w:color="auto"/>
              <w:bottom w:val="single" w:sz="4" w:space="0" w:color="auto"/>
              <w:right w:val="single" w:sz="4" w:space="0" w:color="auto"/>
            </w:tcBorders>
          </w:tcPr>
          <w:p w14:paraId="7B28147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BA6B6EF" w14:textId="77777777" w:rsidR="00A43BF4" w:rsidRPr="00A43BF4" w:rsidRDefault="00A43BF4" w:rsidP="00A43BF4">
            <w:pPr>
              <w:spacing w:after="0"/>
              <w:rPr>
                <w:rFonts w:eastAsia="Times New Roman"/>
                <w:szCs w:val="24"/>
              </w:rPr>
            </w:pPr>
          </w:p>
          <w:p w14:paraId="55C4B93A"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7702CE1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41A866E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747F6D39"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578E1958"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016F25B5"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200630FA"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28919E5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75746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0E5860CB"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86085C" w14:textId="77777777" w:rsidR="00A43BF4" w:rsidRPr="00A43BF4" w:rsidRDefault="00A43BF4" w:rsidP="00A43BF4">
            <w:pPr>
              <w:spacing w:after="0"/>
              <w:ind w:left="360"/>
              <w:rPr>
                <w:rFonts w:eastAsia="Times New Roman"/>
                <w:szCs w:val="24"/>
              </w:rPr>
            </w:pPr>
          </w:p>
        </w:tc>
      </w:tr>
      <w:tr w:rsidR="00A43BF4" w:rsidRPr="00A43BF4" w14:paraId="4D88F87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98C7C49"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5CA91CC6" w14:textId="77777777" w:rsidTr="00650EBC">
        <w:tc>
          <w:tcPr>
            <w:tcW w:w="9350" w:type="dxa"/>
            <w:tcBorders>
              <w:top w:val="single" w:sz="4" w:space="0" w:color="auto"/>
              <w:left w:val="single" w:sz="4" w:space="0" w:color="auto"/>
              <w:bottom w:val="single" w:sz="4" w:space="0" w:color="auto"/>
              <w:right w:val="single" w:sz="4" w:space="0" w:color="auto"/>
            </w:tcBorders>
          </w:tcPr>
          <w:p w14:paraId="1AB03E41" w14:textId="77777777" w:rsidR="00A43BF4" w:rsidRPr="00A43BF4" w:rsidRDefault="00A43BF4" w:rsidP="00A43BF4">
            <w:pPr>
              <w:spacing w:after="0"/>
              <w:rPr>
                <w:rFonts w:eastAsia="Times New Roman"/>
                <w:szCs w:val="24"/>
              </w:rPr>
            </w:pPr>
          </w:p>
          <w:p w14:paraId="7650FB5B" w14:textId="77777777" w:rsidR="00A43BF4" w:rsidRPr="00A43BF4" w:rsidRDefault="00A43BF4" w:rsidP="00A43BF4">
            <w:pPr>
              <w:spacing w:after="0"/>
              <w:rPr>
                <w:rFonts w:eastAsia="Times New Roman"/>
                <w:szCs w:val="24"/>
              </w:rPr>
            </w:pPr>
          </w:p>
          <w:p w14:paraId="1BC7D7A9" w14:textId="77777777" w:rsidR="00A43BF4" w:rsidRPr="00A43BF4" w:rsidRDefault="00A43BF4" w:rsidP="00A43BF4">
            <w:pPr>
              <w:spacing w:after="0"/>
              <w:rPr>
                <w:rFonts w:eastAsia="Times New Roman"/>
                <w:szCs w:val="24"/>
              </w:rPr>
            </w:pPr>
          </w:p>
        </w:tc>
      </w:tr>
    </w:tbl>
    <w:p w14:paraId="4349ED43" w14:textId="77777777" w:rsidR="00A43BF4" w:rsidRDefault="00A43BF4" w:rsidP="008C387A">
      <w:pPr>
        <w:pStyle w:val="ItemHeading"/>
        <w:tabs>
          <w:tab w:val="clear" w:pos="900"/>
          <w:tab w:val="left" w:pos="1710"/>
        </w:tabs>
        <w:ind w:left="2160" w:hanging="2160"/>
      </w:pPr>
    </w:p>
    <w:p w14:paraId="09DAC654" w14:textId="3CECDBB1" w:rsidR="00DF4267" w:rsidRDefault="00DF4267" w:rsidP="00A43BF4">
      <w:pPr>
        <w:pStyle w:val="ItemHeading"/>
        <w:tabs>
          <w:tab w:val="clear" w:pos="900"/>
          <w:tab w:val="left" w:pos="1710"/>
        </w:tabs>
      </w:pPr>
      <w:bookmarkStart w:id="26" w:name="_Toc111736479"/>
      <w:r w:rsidRPr="00281428">
        <w:t>MOS-20.5</w:t>
      </w:r>
      <w:r w:rsidRPr="00281428">
        <w:tab/>
      </w:r>
      <w:r w:rsidR="008E7141">
        <w:tab/>
      </w:r>
      <w:r w:rsidRPr="00281428">
        <w:t>Section 2.21.  Liquefied Petroleum Gas</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7F725082"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8924BC9" w14:textId="704ED452" w:rsidR="00A43BF4" w:rsidRPr="00A43BF4" w:rsidRDefault="00A43BF4" w:rsidP="00A43BF4">
            <w:pPr>
              <w:spacing w:after="120"/>
              <w:jc w:val="center"/>
              <w:rPr>
                <w:rFonts w:eastAsia="Times New Roman"/>
                <w:b/>
                <w:szCs w:val="24"/>
              </w:rPr>
            </w:pPr>
            <w:r>
              <w:rPr>
                <w:rFonts w:eastAsia="Times New Roman"/>
                <w:b/>
                <w:szCs w:val="24"/>
              </w:rPr>
              <w:t>MOS-20.5</w:t>
            </w:r>
          </w:p>
        </w:tc>
      </w:tr>
      <w:tr w:rsidR="00A43BF4" w:rsidRPr="00A43BF4" w14:paraId="43A747E3" w14:textId="77777777" w:rsidTr="00650EBC">
        <w:tc>
          <w:tcPr>
            <w:tcW w:w="9350" w:type="dxa"/>
            <w:tcBorders>
              <w:top w:val="single" w:sz="24" w:space="0" w:color="auto"/>
              <w:left w:val="single" w:sz="4" w:space="0" w:color="auto"/>
              <w:bottom w:val="single" w:sz="4" w:space="0" w:color="auto"/>
              <w:right w:val="single" w:sz="4" w:space="0" w:color="auto"/>
            </w:tcBorders>
          </w:tcPr>
          <w:p w14:paraId="5F877A0B"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6B61EAB5" w14:textId="77777777" w:rsidR="00A43BF4" w:rsidRPr="00A43BF4" w:rsidRDefault="00A43BF4" w:rsidP="00A43BF4">
            <w:pPr>
              <w:spacing w:after="0"/>
              <w:rPr>
                <w:rFonts w:eastAsia="Times New Roman"/>
                <w:szCs w:val="24"/>
              </w:rPr>
            </w:pPr>
          </w:p>
          <w:p w14:paraId="2676257B"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1D889FC0"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1D6547D8"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5181DAB2"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7DAFC576"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B374829"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72D8365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6BA8B111"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419DCBE4"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5DA3C743"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6F204295" w14:textId="77777777" w:rsidR="00A43BF4" w:rsidRPr="00A43BF4" w:rsidRDefault="00A43BF4" w:rsidP="00A43BF4">
            <w:pPr>
              <w:spacing w:after="0"/>
              <w:ind w:left="360"/>
              <w:rPr>
                <w:rFonts w:eastAsia="Times New Roman"/>
                <w:szCs w:val="24"/>
              </w:rPr>
            </w:pPr>
          </w:p>
        </w:tc>
      </w:tr>
      <w:tr w:rsidR="00A43BF4" w:rsidRPr="00A43BF4" w14:paraId="07CC1BE4"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37DAFC0"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465742C" w14:textId="77777777" w:rsidTr="00650EBC">
        <w:tc>
          <w:tcPr>
            <w:tcW w:w="9350" w:type="dxa"/>
            <w:tcBorders>
              <w:top w:val="single" w:sz="4" w:space="0" w:color="auto"/>
              <w:left w:val="single" w:sz="4" w:space="0" w:color="auto"/>
              <w:bottom w:val="single" w:sz="4" w:space="0" w:color="auto"/>
              <w:right w:val="single" w:sz="4" w:space="0" w:color="auto"/>
            </w:tcBorders>
          </w:tcPr>
          <w:p w14:paraId="3C56A3B7" w14:textId="77777777" w:rsidR="00A43BF4" w:rsidRPr="00A43BF4" w:rsidRDefault="00A43BF4" w:rsidP="00A43BF4">
            <w:pPr>
              <w:spacing w:after="0"/>
              <w:rPr>
                <w:rFonts w:eastAsia="Times New Roman"/>
                <w:szCs w:val="24"/>
              </w:rPr>
            </w:pPr>
          </w:p>
          <w:p w14:paraId="62D36B8F" w14:textId="77777777" w:rsidR="00A43BF4" w:rsidRPr="00A43BF4" w:rsidRDefault="00A43BF4" w:rsidP="00A43BF4">
            <w:pPr>
              <w:spacing w:after="0"/>
              <w:rPr>
                <w:rFonts w:eastAsia="Times New Roman"/>
                <w:szCs w:val="24"/>
              </w:rPr>
            </w:pPr>
          </w:p>
          <w:p w14:paraId="63D2431C" w14:textId="77777777" w:rsidR="00A43BF4" w:rsidRPr="00A43BF4" w:rsidRDefault="00A43BF4" w:rsidP="00A43BF4">
            <w:pPr>
              <w:spacing w:after="0"/>
              <w:rPr>
                <w:rFonts w:eastAsia="Times New Roman"/>
                <w:szCs w:val="24"/>
              </w:rPr>
            </w:pPr>
          </w:p>
        </w:tc>
      </w:tr>
    </w:tbl>
    <w:p w14:paraId="65B4E34D" w14:textId="77777777" w:rsidR="00A43BF4" w:rsidRPr="00281428" w:rsidRDefault="00A43BF4" w:rsidP="00A43BF4">
      <w:pPr>
        <w:pStyle w:val="ItemHeading"/>
        <w:tabs>
          <w:tab w:val="clear" w:pos="900"/>
          <w:tab w:val="left" w:pos="1710"/>
        </w:tabs>
      </w:pPr>
    </w:p>
    <w:p w14:paraId="61B196A6" w14:textId="77777777" w:rsidR="00495EC7" w:rsidRDefault="00495EC7" w:rsidP="00014605">
      <w:pPr>
        <w:pStyle w:val="ItemHeading"/>
        <w:keepNext w:val="0"/>
        <w:keepLines w:val="0"/>
        <w:tabs>
          <w:tab w:val="clear" w:pos="900"/>
          <w:tab w:val="left" w:pos="1710"/>
        </w:tabs>
        <w:ind w:left="2160" w:hanging="2160"/>
      </w:pPr>
      <w:bookmarkStart w:id="27" w:name="_Toc111736480"/>
    </w:p>
    <w:p w14:paraId="2A74667C" w14:textId="00694610" w:rsidR="00014605" w:rsidRDefault="00014605" w:rsidP="00014605">
      <w:pPr>
        <w:pStyle w:val="ItemHeading"/>
        <w:keepNext w:val="0"/>
        <w:keepLines w:val="0"/>
        <w:tabs>
          <w:tab w:val="clear" w:pos="900"/>
          <w:tab w:val="left" w:pos="1710"/>
        </w:tabs>
        <w:ind w:left="2160" w:hanging="2160"/>
      </w:pPr>
      <w:r>
        <w:lastRenderedPageBreak/>
        <w:t>MOS-23.2</w:t>
      </w:r>
      <w:r>
        <w:tab/>
      </w:r>
      <w:r w:rsidR="00172D9B">
        <w:tab/>
      </w:r>
      <w:r>
        <w:t>Retail Sales of Electricity Sold as a Vehicle Fuel.</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3BF4" w:rsidRPr="00A43BF4" w14:paraId="53587CB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B70D999" w14:textId="74C0C0F7" w:rsidR="00A43BF4" w:rsidRPr="00A43BF4" w:rsidRDefault="00495EC7" w:rsidP="00A43BF4">
            <w:pPr>
              <w:spacing w:after="120"/>
              <w:jc w:val="center"/>
              <w:rPr>
                <w:rFonts w:eastAsia="Times New Roman"/>
                <w:b/>
                <w:szCs w:val="24"/>
              </w:rPr>
            </w:pPr>
            <w:r>
              <w:rPr>
                <w:rFonts w:eastAsia="Times New Roman"/>
                <w:b/>
                <w:szCs w:val="24"/>
              </w:rPr>
              <w:t>MOS-23.2</w:t>
            </w:r>
          </w:p>
        </w:tc>
      </w:tr>
      <w:tr w:rsidR="00A43BF4" w:rsidRPr="00A43BF4" w14:paraId="26A36AED" w14:textId="77777777" w:rsidTr="00650EBC">
        <w:tc>
          <w:tcPr>
            <w:tcW w:w="9350" w:type="dxa"/>
            <w:tcBorders>
              <w:top w:val="single" w:sz="24" w:space="0" w:color="auto"/>
              <w:left w:val="single" w:sz="4" w:space="0" w:color="auto"/>
              <w:bottom w:val="single" w:sz="4" w:space="0" w:color="auto"/>
              <w:right w:val="single" w:sz="4" w:space="0" w:color="auto"/>
            </w:tcBorders>
          </w:tcPr>
          <w:p w14:paraId="04B5C39D" w14:textId="77777777" w:rsidR="00A43BF4" w:rsidRPr="00A43BF4" w:rsidRDefault="00A43BF4" w:rsidP="00A43BF4">
            <w:pPr>
              <w:spacing w:after="0"/>
              <w:rPr>
                <w:rFonts w:eastAsia="Times New Roman"/>
                <w:b/>
                <w:szCs w:val="24"/>
              </w:rPr>
            </w:pPr>
            <w:r w:rsidRPr="00A43BF4">
              <w:rPr>
                <w:rFonts w:eastAsia="Times New Roman"/>
                <w:b/>
                <w:szCs w:val="24"/>
              </w:rPr>
              <w:t>Regional recommendation to NCWM on item status:</w:t>
            </w:r>
          </w:p>
          <w:p w14:paraId="4C1E21EB" w14:textId="77777777" w:rsidR="00A43BF4" w:rsidRPr="00A43BF4" w:rsidRDefault="00A43BF4" w:rsidP="00A43BF4">
            <w:pPr>
              <w:spacing w:after="0"/>
              <w:rPr>
                <w:rFonts w:eastAsia="Times New Roman"/>
                <w:szCs w:val="24"/>
              </w:rPr>
            </w:pPr>
          </w:p>
          <w:p w14:paraId="3B0823F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Voting Item on the NCWM agenda</w:t>
            </w:r>
          </w:p>
          <w:p w14:paraId="425799C9"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Information Item on the NCWM agenda</w:t>
            </w:r>
          </w:p>
          <w:p w14:paraId="35B38791"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2"/>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an Assigned Item on the NCWM agenda</w:t>
            </w:r>
          </w:p>
          <w:p w14:paraId="43648D75" w14:textId="77777777" w:rsidR="00A43BF4" w:rsidRPr="00A43BF4" w:rsidRDefault="00A43BF4" w:rsidP="00A43BF4">
            <w:pPr>
              <w:spacing w:after="0"/>
              <w:ind w:left="720"/>
              <w:rPr>
                <w:rFonts w:eastAsia="Times New Roman"/>
                <w:szCs w:val="24"/>
              </w:rPr>
            </w:pPr>
            <w:r w:rsidRPr="00A43BF4">
              <w:rPr>
                <w:rFonts w:eastAsia="Times New Roman"/>
                <w:i/>
                <w:szCs w:val="24"/>
              </w:rPr>
              <w:t>(To be developed by an NCWM Task Group or Subcommittee)</w:t>
            </w:r>
          </w:p>
          <w:p w14:paraId="03939BCC"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3"/>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as a Developing Item on the NCWM agenda</w:t>
            </w:r>
          </w:p>
          <w:p w14:paraId="50CC8FDD" w14:textId="77777777" w:rsidR="00A43BF4" w:rsidRPr="00A43BF4" w:rsidRDefault="00A43BF4" w:rsidP="00A43BF4">
            <w:pPr>
              <w:spacing w:after="0"/>
              <w:ind w:left="720"/>
              <w:rPr>
                <w:rFonts w:eastAsia="Times New Roman"/>
                <w:szCs w:val="24"/>
              </w:rPr>
            </w:pPr>
            <w:r w:rsidRPr="00A43BF4">
              <w:rPr>
                <w:rFonts w:eastAsia="Times New Roman"/>
                <w:i/>
                <w:szCs w:val="24"/>
              </w:rPr>
              <w:t xml:space="preserve">(To be developed by source of the proposal) </w:t>
            </w:r>
          </w:p>
          <w:p w14:paraId="52B7F850" w14:textId="77777777" w:rsidR="00A43BF4" w:rsidRPr="00A43BF4" w:rsidRDefault="00A43BF4" w:rsidP="00A43BF4">
            <w:pPr>
              <w:spacing w:after="0"/>
              <w:ind w:left="630" w:hanging="27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Recommend Withdrawal of the Item from the NCWM agenda</w:t>
            </w:r>
          </w:p>
          <w:p w14:paraId="76BDE588" w14:textId="77777777" w:rsidR="00A43BF4" w:rsidRPr="00A43BF4" w:rsidRDefault="00A43BF4" w:rsidP="00A43BF4">
            <w:pPr>
              <w:spacing w:after="0"/>
              <w:ind w:left="990" w:hanging="270"/>
              <w:rPr>
                <w:rFonts w:eastAsia="Times New Roman"/>
                <w:i/>
                <w:szCs w:val="24"/>
              </w:rPr>
            </w:pPr>
            <w:r w:rsidRPr="00A43BF4">
              <w:rPr>
                <w:rFonts w:eastAsia="Times New Roman"/>
                <w:i/>
                <w:szCs w:val="24"/>
              </w:rPr>
              <w:t>(In the case of new proposals, do not forward this item to NCWM)</w:t>
            </w:r>
          </w:p>
          <w:p w14:paraId="6E1B95C1" w14:textId="77777777" w:rsidR="00A43BF4" w:rsidRPr="00A43BF4" w:rsidRDefault="00A43BF4" w:rsidP="00A43BF4">
            <w:pPr>
              <w:spacing w:after="0"/>
              <w:ind w:left="360"/>
              <w:rPr>
                <w:rFonts w:eastAsia="Times New Roman"/>
                <w:szCs w:val="24"/>
              </w:rPr>
            </w:pPr>
            <w:r w:rsidRPr="00A43BF4">
              <w:rPr>
                <w:rFonts w:eastAsia="Times New Roman"/>
                <w:szCs w:val="24"/>
              </w:rPr>
              <w:fldChar w:fldCharType="begin">
                <w:ffData>
                  <w:name w:val="Check4"/>
                  <w:enabled/>
                  <w:calcOnExit w:val="0"/>
                  <w:checkBox>
                    <w:sizeAuto/>
                    <w:default w:val="0"/>
                  </w:checkBox>
                </w:ffData>
              </w:fldChar>
            </w:r>
            <w:r w:rsidRPr="00A43BF4">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A43BF4">
              <w:rPr>
                <w:rFonts w:eastAsia="Times New Roman"/>
                <w:szCs w:val="24"/>
              </w:rPr>
              <w:fldChar w:fldCharType="end"/>
            </w:r>
            <w:r w:rsidRPr="00A43BF4">
              <w:rPr>
                <w:rFonts w:eastAsia="Times New Roman"/>
                <w:szCs w:val="24"/>
              </w:rPr>
              <w:t xml:space="preserve"> No recommendation from the region to NCWM</w:t>
            </w:r>
          </w:p>
          <w:p w14:paraId="334CF6FD" w14:textId="77777777" w:rsidR="00A43BF4" w:rsidRPr="00A43BF4" w:rsidRDefault="00A43BF4" w:rsidP="00A43BF4">
            <w:pPr>
              <w:spacing w:after="0"/>
              <w:ind w:left="360"/>
              <w:rPr>
                <w:rFonts w:eastAsia="Times New Roman"/>
                <w:i/>
                <w:szCs w:val="24"/>
              </w:rPr>
            </w:pPr>
            <w:r w:rsidRPr="00A43BF4">
              <w:rPr>
                <w:rFonts w:eastAsia="Times New Roman"/>
                <w:i/>
                <w:szCs w:val="24"/>
              </w:rPr>
              <w:t xml:space="preserve">       (If this is a new proposal, it will not be forwarded to the national committee by this region)</w:t>
            </w:r>
          </w:p>
          <w:p w14:paraId="2AAC14B7" w14:textId="77777777" w:rsidR="00A43BF4" w:rsidRPr="00A43BF4" w:rsidRDefault="00A43BF4" w:rsidP="00A43BF4">
            <w:pPr>
              <w:spacing w:after="0"/>
              <w:ind w:left="360"/>
              <w:rPr>
                <w:rFonts w:eastAsia="Times New Roman"/>
                <w:szCs w:val="24"/>
              </w:rPr>
            </w:pPr>
          </w:p>
        </w:tc>
      </w:tr>
      <w:tr w:rsidR="00A43BF4" w:rsidRPr="00A43BF4" w14:paraId="39496112"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49D3A5" w14:textId="77777777" w:rsidR="00A43BF4" w:rsidRPr="00A43BF4" w:rsidRDefault="00A43BF4" w:rsidP="00A43BF4">
            <w:pPr>
              <w:spacing w:after="0"/>
              <w:rPr>
                <w:rFonts w:eastAsia="Times New Roman"/>
                <w:b/>
                <w:szCs w:val="24"/>
              </w:rPr>
            </w:pPr>
            <w:r w:rsidRPr="00A43BF4">
              <w:rPr>
                <w:rFonts w:eastAsia="Times New Roman"/>
                <w:b/>
                <w:szCs w:val="24"/>
              </w:rPr>
              <w:t xml:space="preserve">Comments and justification for the regional recommendation to NCWM: </w:t>
            </w:r>
            <w:r w:rsidRPr="00A43BF4">
              <w:rPr>
                <w:rFonts w:eastAsia="Times New Roman"/>
                <w:i/>
                <w:szCs w:val="24"/>
              </w:rPr>
              <w:t>(This will appear in NCWM reports)</w:t>
            </w:r>
          </w:p>
        </w:tc>
      </w:tr>
      <w:tr w:rsidR="00A43BF4" w:rsidRPr="00A43BF4" w14:paraId="13D1A98A" w14:textId="77777777" w:rsidTr="00650EBC">
        <w:tc>
          <w:tcPr>
            <w:tcW w:w="9350" w:type="dxa"/>
            <w:tcBorders>
              <w:top w:val="single" w:sz="4" w:space="0" w:color="auto"/>
              <w:left w:val="single" w:sz="4" w:space="0" w:color="auto"/>
              <w:bottom w:val="single" w:sz="4" w:space="0" w:color="auto"/>
              <w:right w:val="single" w:sz="4" w:space="0" w:color="auto"/>
            </w:tcBorders>
          </w:tcPr>
          <w:p w14:paraId="4F1DBA3E" w14:textId="77777777" w:rsidR="00A43BF4" w:rsidRPr="00A43BF4" w:rsidRDefault="00A43BF4" w:rsidP="00A43BF4">
            <w:pPr>
              <w:spacing w:after="0"/>
              <w:rPr>
                <w:rFonts w:eastAsia="Times New Roman"/>
                <w:szCs w:val="24"/>
              </w:rPr>
            </w:pPr>
          </w:p>
          <w:p w14:paraId="427EBA09" w14:textId="77777777" w:rsidR="00A43BF4" w:rsidRPr="00A43BF4" w:rsidRDefault="00A43BF4" w:rsidP="00A43BF4">
            <w:pPr>
              <w:spacing w:after="0"/>
              <w:rPr>
                <w:rFonts w:eastAsia="Times New Roman"/>
                <w:szCs w:val="24"/>
              </w:rPr>
            </w:pPr>
          </w:p>
          <w:p w14:paraId="12B3B920" w14:textId="77777777" w:rsidR="00A43BF4" w:rsidRPr="00A43BF4" w:rsidRDefault="00A43BF4" w:rsidP="00A43BF4">
            <w:pPr>
              <w:spacing w:after="0"/>
              <w:rPr>
                <w:rFonts w:eastAsia="Times New Roman"/>
                <w:szCs w:val="24"/>
              </w:rPr>
            </w:pPr>
          </w:p>
        </w:tc>
      </w:tr>
    </w:tbl>
    <w:p w14:paraId="59BD9061" w14:textId="77777777" w:rsidR="00A43BF4" w:rsidRDefault="00A43BF4" w:rsidP="00014605">
      <w:pPr>
        <w:pStyle w:val="ItemHeading"/>
        <w:keepNext w:val="0"/>
        <w:keepLines w:val="0"/>
        <w:tabs>
          <w:tab w:val="clear" w:pos="900"/>
          <w:tab w:val="left" w:pos="1710"/>
        </w:tabs>
        <w:ind w:left="2160" w:hanging="2160"/>
      </w:pPr>
    </w:p>
    <w:p w14:paraId="1A3463B0" w14:textId="2C7496C3" w:rsidR="002E683A" w:rsidRDefault="002E683A" w:rsidP="00014605">
      <w:pPr>
        <w:pStyle w:val="Heading1"/>
        <w:keepNext w:val="0"/>
        <w:keepLines w:val="0"/>
      </w:pPr>
      <w:bookmarkStart w:id="28" w:name="_Toc111736481"/>
      <w:r>
        <w:t>UPR – Uniform Unit Pricing Verification</w:t>
      </w:r>
      <w:bookmarkEnd w:id="28"/>
    </w:p>
    <w:p w14:paraId="0FC87256" w14:textId="05EBF5C9" w:rsidR="002E683A" w:rsidRDefault="002E683A" w:rsidP="002E683A">
      <w:pPr>
        <w:pStyle w:val="ItemHeading"/>
        <w:tabs>
          <w:tab w:val="clear" w:pos="900"/>
          <w:tab w:val="left" w:pos="1710"/>
        </w:tabs>
        <w:ind w:left="2160" w:hanging="2160"/>
      </w:pPr>
      <w:bookmarkStart w:id="29" w:name="_Toc111736482"/>
      <w:r>
        <w:t>UPR-23.1</w:t>
      </w:r>
      <w:r>
        <w:tab/>
      </w:r>
      <w:r>
        <w:tab/>
        <w:t>Section 2. Terms for Unit Pricing</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A1A5CE9"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AE764FF" w14:textId="4DC9D3B2" w:rsidR="00495EC7" w:rsidRPr="00495EC7" w:rsidRDefault="00495EC7" w:rsidP="00495EC7">
            <w:pPr>
              <w:spacing w:after="120"/>
              <w:jc w:val="center"/>
              <w:rPr>
                <w:rFonts w:eastAsia="Times New Roman"/>
                <w:b/>
                <w:szCs w:val="24"/>
              </w:rPr>
            </w:pPr>
            <w:r>
              <w:rPr>
                <w:rFonts w:eastAsia="Times New Roman"/>
                <w:b/>
                <w:szCs w:val="24"/>
              </w:rPr>
              <w:t>UPR-23.1</w:t>
            </w:r>
          </w:p>
        </w:tc>
      </w:tr>
      <w:tr w:rsidR="00495EC7" w:rsidRPr="00495EC7" w14:paraId="0424BC2E" w14:textId="77777777" w:rsidTr="00650EBC">
        <w:tc>
          <w:tcPr>
            <w:tcW w:w="9350" w:type="dxa"/>
            <w:tcBorders>
              <w:top w:val="single" w:sz="24" w:space="0" w:color="auto"/>
              <w:left w:val="single" w:sz="4" w:space="0" w:color="auto"/>
              <w:bottom w:val="single" w:sz="4" w:space="0" w:color="auto"/>
              <w:right w:val="single" w:sz="4" w:space="0" w:color="auto"/>
            </w:tcBorders>
          </w:tcPr>
          <w:p w14:paraId="206B1B0E"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47F9BBB5" w14:textId="77777777" w:rsidR="00495EC7" w:rsidRPr="00495EC7" w:rsidRDefault="00495EC7" w:rsidP="00495EC7">
            <w:pPr>
              <w:spacing w:after="0"/>
              <w:rPr>
                <w:rFonts w:eastAsia="Times New Roman"/>
                <w:szCs w:val="24"/>
              </w:rPr>
            </w:pPr>
          </w:p>
          <w:p w14:paraId="52A2DD81"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4D18740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E282C6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63C289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CECD82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552E3B92"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69B02861"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609F10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666F45B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5D290F0"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A0F3303" w14:textId="77777777" w:rsidR="00495EC7" w:rsidRPr="00495EC7" w:rsidRDefault="00495EC7" w:rsidP="00495EC7">
            <w:pPr>
              <w:spacing w:after="0"/>
              <w:ind w:left="360"/>
              <w:rPr>
                <w:rFonts w:eastAsia="Times New Roman"/>
                <w:szCs w:val="24"/>
              </w:rPr>
            </w:pPr>
          </w:p>
        </w:tc>
      </w:tr>
      <w:tr w:rsidR="00495EC7" w:rsidRPr="00495EC7" w14:paraId="7E96896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053EC22"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47DA7349" w14:textId="77777777" w:rsidTr="00650EBC">
        <w:tc>
          <w:tcPr>
            <w:tcW w:w="9350" w:type="dxa"/>
            <w:tcBorders>
              <w:top w:val="single" w:sz="4" w:space="0" w:color="auto"/>
              <w:left w:val="single" w:sz="4" w:space="0" w:color="auto"/>
              <w:bottom w:val="single" w:sz="4" w:space="0" w:color="auto"/>
              <w:right w:val="single" w:sz="4" w:space="0" w:color="auto"/>
            </w:tcBorders>
          </w:tcPr>
          <w:p w14:paraId="7021FEF8" w14:textId="77777777" w:rsidR="00495EC7" w:rsidRPr="00495EC7" w:rsidRDefault="00495EC7" w:rsidP="00495EC7">
            <w:pPr>
              <w:spacing w:after="0"/>
              <w:rPr>
                <w:rFonts w:eastAsia="Times New Roman"/>
                <w:szCs w:val="24"/>
              </w:rPr>
            </w:pPr>
          </w:p>
          <w:p w14:paraId="633F661B" w14:textId="77777777" w:rsidR="00495EC7" w:rsidRPr="00495EC7" w:rsidRDefault="00495EC7" w:rsidP="00495EC7">
            <w:pPr>
              <w:spacing w:after="0"/>
              <w:rPr>
                <w:rFonts w:eastAsia="Times New Roman"/>
                <w:szCs w:val="24"/>
              </w:rPr>
            </w:pPr>
          </w:p>
          <w:p w14:paraId="123CF6F3" w14:textId="77777777" w:rsidR="00495EC7" w:rsidRPr="00495EC7" w:rsidRDefault="00495EC7" w:rsidP="00495EC7">
            <w:pPr>
              <w:spacing w:after="0"/>
              <w:rPr>
                <w:rFonts w:eastAsia="Times New Roman"/>
                <w:szCs w:val="24"/>
              </w:rPr>
            </w:pPr>
          </w:p>
        </w:tc>
      </w:tr>
    </w:tbl>
    <w:p w14:paraId="4840D36C" w14:textId="77777777" w:rsidR="00495EC7" w:rsidRDefault="00495EC7" w:rsidP="00495EC7">
      <w:pPr>
        <w:pStyle w:val="ItemHeading"/>
        <w:tabs>
          <w:tab w:val="clear" w:pos="900"/>
          <w:tab w:val="left" w:pos="1710"/>
        </w:tabs>
        <w:ind w:left="0" w:firstLine="0"/>
      </w:pPr>
    </w:p>
    <w:p w14:paraId="24FA6882" w14:textId="07DBD221" w:rsidR="003976BF" w:rsidRDefault="003976BF" w:rsidP="003976BF">
      <w:pPr>
        <w:pStyle w:val="Heading1"/>
      </w:pPr>
      <w:bookmarkStart w:id="30" w:name="_Toc111736483"/>
      <w:r>
        <w:t>NTP – uniform regulation for national type evaluation</w:t>
      </w:r>
      <w:bookmarkEnd w:id="30"/>
    </w:p>
    <w:p w14:paraId="0526F32A" w14:textId="5B55411B" w:rsidR="003976BF" w:rsidRPr="003C355F" w:rsidRDefault="003976BF" w:rsidP="002E683A">
      <w:pPr>
        <w:pStyle w:val="ItemHeading"/>
        <w:tabs>
          <w:tab w:val="clear" w:pos="900"/>
          <w:tab w:val="left" w:pos="1710"/>
        </w:tabs>
        <w:ind w:left="2160" w:hanging="2160"/>
      </w:pPr>
      <w:bookmarkStart w:id="31" w:name="_Toc111736484"/>
      <w:r>
        <w:t>NTP-23.1</w:t>
      </w:r>
      <w:r w:rsidRPr="003C355F">
        <w:t xml:space="preserve"> </w:t>
      </w:r>
      <w:r w:rsidRPr="003C355F">
        <w:tab/>
      </w:r>
      <w:r w:rsidRPr="003C355F">
        <w:tab/>
      </w:r>
      <w:r>
        <w:t>Section 4. Prohibited Acts and Exemptions</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65A82E9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BF0F306" w14:textId="5A732E76" w:rsidR="00495EC7" w:rsidRPr="00495EC7" w:rsidRDefault="00495EC7" w:rsidP="00495EC7">
            <w:pPr>
              <w:spacing w:after="120"/>
              <w:jc w:val="center"/>
              <w:rPr>
                <w:rFonts w:eastAsia="Times New Roman"/>
                <w:b/>
                <w:szCs w:val="24"/>
              </w:rPr>
            </w:pPr>
            <w:r>
              <w:rPr>
                <w:rFonts w:eastAsia="Times New Roman"/>
                <w:b/>
                <w:szCs w:val="24"/>
              </w:rPr>
              <w:t>NTP-23.1</w:t>
            </w:r>
          </w:p>
        </w:tc>
      </w:tr>
      <w:tr w:rsidR="00495EC7" w:rsidRPr="00495EC7" w14:paraId="2D25F4BD" w14:textId="77777777" w:rsidTr="00650EBC">
        <w:tc>
          <w:tcPr>
            <w:tcW w:w="9350" w:type="dxa"/>
            <w:tcBorders>
              <w:top w:val="single" w:sz="24" w:space="0" w:color="auto"/>
              <w:left w:val="single" w:sz="4" w:space="0" w:color="auto"/>
              <w:bottom w:val="single" w:sz="4" w:space="0" w:color="auto"/>
              <w:right w:val="single" w:sz="4" w:space="0" w:color="auto"/>
            </w:tcBorders>
          </w:tcPr>
          <w:p w14:paraId="000FEF36"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7E589F5D" w14:textId="77777777" w:rsidR="00495EC7" w:rsidRPr="00495EC7" w:rsidRDefault="00495EC7" w:rsidP="00495EC7">
            <w:pPr>
              <w:spacing w:after="0"/>
              <w:rPr>
                <w:rFonts w:eastAsia="Times New Roman"/>
                <w:szCs w:val="24"/>
              </w:rPr>
            </w:pPr>
          </w:p>
          <w:p w14:paraId="28E6AE3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4B57B9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31526DDA"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424D078E"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2027B7BE"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2EC0AFB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3122DCF2"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21831059"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3C16F768"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81E18C9"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15A9C637" w14:textId="77777777" w:rsidR="00495EC7" w:rsidRPr="00495EC7" w:rsidRDefault="00495EC7" w:rsidP="00495EC7">
            <w:pPr>
              <w:spacing w:after="0"/>
              <w:ind w:left="360"/>
              <w:rPr>
                <w:rFonts w:eastAsia="Times New Roman"/>
                <w:szCs w:val="24"/>
              </w:rPr>
            </w:pPr>
          </w:p>
        </w:tc>
      </w:tr>
      <w:tr w:rsidR="00495EC7" w:rsidRPr="00495EC7" w14:paraId="15F2D9B0"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42AB873"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38E3168A" w14:textId="77777777" w:rsidTr="00650EBC">
        <w:tc>
          <w:tcPr>
            <w:tcW w:w="9350" w:type="dxa"/>
            <w:tcBorders>
              <w:top w:val="single" w:sz="4" w:space="0" w:color="auto"/>
              <w:left w:val="single" w:sz="4" w:space="0" w:color="auto"/>
              <w:bottom w:val="single" w:sz="4" w:space="0" w:color="auto"/>
              <w:right w:val="single" w:sz="4" w:space="0" w:color="auto"/>
            </w:tcBorders>
          </w:tcPr>
          <w:p w14:paraId="2095FA79" w14:textId="77777777" w:rsidR="00495EC7" w:rsidRPr="00495EC7" w:rsidRDefault="00495EC7" w:rsidP="00495EC7">
            <w:pPr>
              <w:spacing w:after="0"/>
              <w:rPr>
                <w:rFonts w:eastAsia="Times New Roman"/>
                <w:szCs w:val="24"/>
              </w:rPr>
            </w:pPr>
          </w:p>
          <w:p w14:paraId="34B6BD03" w14:textId="77777777" w:rsidR="00495EC7" w:rsidRPr="00495EC7" w:rsidRDefault="00495EC7" w:rsidP="00495EC7">
            <w:pPr>
              <w:spacing w:after="0"/>
              <w:rPr>
                <w:rFonts w:eastAsia="Times New Roman"/>
                <w:szCs w:val="24"/>
              </w:rPr>
            </w:pPr>
          </w:p>
          <w:p w14:paraId="617DF9C0" w14:textId="77777777" w:rsidR="00495EC7" w:rsidRPr="00495EC7" w:rsidRDefault="00495EC7" w:rsidP="00495EC7">
            <w:pPr>
              <w:spacing w:after="0"/>
              <w:rPr>
                <w:rFonts w:eastAsia="Times New Roman"/>
                <w:szCs w:val="24"/>
              </w:rPr>
            </w:pPr>
          </w:p>
        </w:tc>
      </w:tr>
    </w:tbl>
    <w:p w14:paraId="424B5039" w14:textId="77777777" w:rsidR="003976BF" w:rsidRDefault="003976BF" w:rsidP="003976BF">
      <w:pPr>
        <w:spacing w:after="0"/>
      </w:pPr>
    </w:p>
    <w:p w14:paraId="55A2CD4B" w14:textId="66EE91DF" w:rsidR="000B0507" w:rsidRDefault="000B0507" w:rsidP="000B0507">
      <w:pPr>
        <w:pStyle w:val="Heading1"/>
      </w:pPr>
      <w:bookmarkStart w:id="32" w:name="_Toc111736485"/>
      <w:r>
        <w:t>FLR – uniform fuels and automotive lubricants regulation</w:t>
      </w:r>
      <w:bookmarkEnd w:id="32"/>
    </w:p>
    <w:p w14:paraId="143DBA3F" w14:textId="339D1BFF" w:rsidR="007204B5" w:rsidRDefault="007204B5" w:rsidP="00D1106D">
      <w:pPr>
        <w:pStyle w:val="ItemHeading"/>
      </w:pPr>
      <w:bookmarkStart w:id="33" w:name="_Toc111736486"/>
      <w:r>
        <w:t>FLR-23.3</w:t>
      </w:r>
      <w:r w:rsidRPr="003C355F">
        <w:t xml:space="preserve"> </w:t>
      </w:r>
      <w:r w:rsidRPr="003C355F">
        <w:tab/>
      </w:r>
      <w:r w:rsidRPr="003C355F">
        <w:tab/>
      </w:r>
      <w:r>
        <w:t>Section 2.20. Hydrogen Fuel.</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4119AA8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E280A22" w14:textId="2E77FE23" w:rsidR="00495EC7" w:rsidRPr="00495EC7" w:rsidRDefault="00495EC7" w:rsidP="00495EC7">
            <w:pPr>
              <w:spacing w:after="120"/>
              <w:jc w:val="center"/>
              <w:rPr>
                <w:rFonts w:eastAsia="Times New Roman"/>
                <w:b/>
                <w:szCs w:val="24"/>
              </w:rPr>
            </w:pPr>
            <w:r>
              <w:rPr>
                <w:rFonts w:eastAsia="Times New Roman"/>
                <w:b/>
                <w:szCs w:val="24"/>
              </w:rPr>
              <w:t>FLR-23.3</w:t>
            </w:r>
          </w:p>
        </w:tc>
      </w:tr>
      <w:tr w:rsidR="00495EC7" w:rsidRPr="00495EC7" w14:paraId="760854F3" w14:textId="77777777" w:rsidTr="00650EBC">
        <w:tc>
          <w:tcPr>
            <w:tcW w:w="9350" w:type="dxa"/>
            <w:tcBorders>
              <w:top w:val="single" w:sz="24" w:space="0" w:color="auto"/>
              <w:left w:val="single" w:sz="4" w:space="0" w:color="auto"/>
              <w:bottom w:val="single" w:sz="4" w:space="0" w:color="auto"/>
              <w:right w:val="single" w:sz="4" w:space="0" w:color="auto"/>
            </w:tcBorders>
          </w:tcPr>
          <w:p w14:paraId="10AF86F0"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38D857C4" w14:textId="77777777" w:rsidR="00495EC7" w:rsidRPr="00495EC7" w:rsidRDefault="00495EC7" w:rsidP="00495EC7">
            <w:pPr>
              <w:spacing w:after="0"/>
              <w:rPr>
                <w:rFonts w:eastAsia="Times New Roman"/>
                <w:szCs w:val="24"/>
              </w:rPr>
            </w:pPr>
          </w:p>
          <w:p w14:paraId="5EABC4FB"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7EB0B5A9"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5C36047C"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1F56FF10"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6783BF82"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4456CEFE"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514FCE46"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7DA931C3"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EE6F9FA"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5E10DAA3"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47A091DB" w14:textId="77777777" w:rsidR="00495EC7" w:rsidRPr="00495EC7" w:rsidRDefault="00495EC7" w:rsidP="00495EC7">
            <w:pPr>
              <w:spacing w:after="0"/>
              <w:ind w:left="360"/>
              <w:rPr>
                <w:rFonts w:eastAsia="Times New Roman"/>
                <w:szCs w:val="24"/>
              </w:rPr>
            </w:pPr>
          </w:p>
        </w:tc>
      </w:tr>
      <w:tr w:rsidR="00495EC7" w:rsidRPr="00495EC7" w14:paraId="4D183BF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38AFD8AD"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11BA031B" w14:textId="77777777" w:rsidTr="00650EBC">
        <w:tc>
          <w:tcPr>
            <w:tcW w:w="9350" w:type="dxa"/>
            <w:tcBorders>
              <w:top w:val="single" w:sz="4" w:space="0" w:color="auto"/>
              <w:left w:val="single" w:sz="4" w:space="0" w:color="auto"/>
              <w:bottom w:val="single" w:sz="4" w:space="0" w:color="auto"/>
              <w:right w:val="single" w:sz="4" w:space="0" w:color="auto"/>
            </w:tcBorders>
          </w:tcPr>
          <w:p w14:paraId="35C23C44" w14:textId="77777777" w:rsidR="00495EC7" w:rsidRPr="00495EC7" w:rsidRDefault="00495EC7" w:rsidP="00495EC7">
            <w:pPr>
              <w:spacing w:after="0"/>
              <w:rPr>
                <w:rFonts w:eastAsia="Times New Roman"/>
                <w:szCs w:val="24"/>
              </w:rPr>
            </w:pPr>
          </w:p>
          <w:p w14:paraId="778ED0FF" w14:textId="77777777" w:rsidR="00495EC7" w:rsidRPr="00495EC7" w:rsidRDefault="00495EC7" w:rsidP="00495EC7">
            <w:pPr>
              <w:spacing w:after="0"/>
              <w:rPr>
                <w:rFonts w:eastAsia="Times New Roman"/>
                <w:szCs w:val="24"/>
              </w:rPr>
            </w:pPr>
          </w:p>
          <w:p w14:paraId="3CF4ADBD" w14:textId="77777777" w:rsidR="00495EC7" w:rsidRPr="00495EC7" w:rsidRDefault="00495EC7" w:rsidP="00495EC7">
            <w:pPr>
              <w:spacing w:after="0"/>
              <w:rPr>
                <w:rFonts w:eastAsia="Times New Roman"/>
                <w:szCs w:val="24"/>
              </w:rPr>
            </w:pPr>
          </w:p>
        </w:tc>
      </w:tr>
    </w:tbl>
    <w:p w14:paraId="5FD32552" w14:textId="1841F61C" w:rsidR="00B7529E" w:rsidRDefault="00B7529E" w:rsidP="007204B5"/>
    <w:p w14:paraId="0D6674C7" w14:textId="6D1ABE11" w:rsidR="000B0507" w:rsidRPr="003C355F" w:rsidRDefault="000B0507" w:rsidP="000B0507">
      <w:pPr>
        <w:pStyle w:val="ItemHeading"/>
      </w:pPr>
      <w:bookmarkStart w:id="34" w:name="_Toc111736487"/>
      <w:r>
        <w:lastRenderedPageBreak/>
        <w:t>FLR-23.</w:t>
      </w:r>
      <w:r w:rsidR="007204B5">
        <w:t>4</w:t>
      </w:r>
      <w:r>
        <w:tab/>
      </w:r>
      <w:r>
        <w:tab/>
      </w:r>
      <w:r w:rsidRPr="003C355F">
        <w:t xml:space="preserve"> </w:t>
      </w:r>
      <w:r w:rsidRPr="003C355F">
        <w:tab/>
      </w:r>
      <w:r w:rsidRPr="003C355F">
        <w:tab/>
      </w:r>
      <w:r w:rsidR="003B3EF0">
        <w:t xml:space="preserve">Section </w:t>
      </w:r>
      <w:r>
        <w:t>4.3. Dispenser</w:t>
      </w:r>
      <w:r w:rsidR="00EA185C">
        <w:t xml:space="preserve"> Filters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95EC7" w:rsidRPr="00495EC7" w14:paraId="316B8BC5"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39D4BD36" w14:textId="6A0D35D3" w:rsidR="00495EC7" w:rsidRPr="00495EC7" w:rsidRDefault="00495EC7" w:rsidP="00495EC7">
            <w:pPr>
              <w:spacing w:after="120"/>
              <w:jc w:val="center"/>
              <w:rPr>
                <w:rFonts w:eastAsia="Times New Roman"/>
                <w:b/>
                <w:szCs w:val="24"/>
              </w:rPr>
            </w:pPr>
            <w:r>
              <w:rPr>
                <w:rFonts w:eastAsia="Times New Roman"/>
                <w:b/>
                <w:szCs w:val="24"/>
              </w:rPr>
              <w:t>FLR</w:t>
            </w:r>
            <w:r w:rsidR="002E6DC3">
              <w:rPr>
                <w:rFonts w:eastAsia="Times New Roman"/>
                <w:b/>
                <w:szCs w:val="24"/>
              </w:rPr>
              <w:t>-23.4</w:t>
            </w:r>
          </w:p>
        </w:tc>
      </w:tr>
      <w:tr w:rsidR="00495EC7" w:rsidRPr="00495EC7" w14:paraId="669CAC56" w14:textId="77777777" w:rsidTr="00650EBC">
        <w:tc>
          <w:tcPr>
            <w:tcW w:w="9350" w:type="dxa"/>
            <w:tcBorders>
              <w:top w:val="single" w:sz="24" w:space="0" w:color="auto"/>
              <w:left w:val="single" w:sz="4" w:space="0" w:color="auto"/>
              <w:bottom w:val="single" w:sz="4" w:space="0" w:color="auto"/>
              <w:right w:val="single" w:sz="4" w:space="0" w:color="auto"/>
            </w:tcBorders>
          </w:tcPr>
          <w:p w14:paraId="05DDE587" w14:textId="77777777" w:rsidR="00495EC7" w:rsidRPr="00495EC7" w:rsidRDefault="00495EC7" w:rsidP="00495EC7">
            <w:pPr>
              <w:spacing w:after="0"/>
              <w:rPr>
                <w:rFonts w:eastAsia="Times New Roman"/>
                <w:b/>
                <w:szCs w:val="24"/>
              </w:rPr>
            </w:pPr>
            <w:r w:rsidRPr="00495EC7">
              <w:rPr>
                <w:rFonts w:eastAsia="Times New Roman"/>
                <w:b/>
                <w:szCs w:val="24"/>
              </w:rPr>
              <w:t>Regional recommendation to NCWM on item status:</w:t>
            </w:r>
          </w:p>
          <w:p w14:paraId="2CBB212B" w14:textId="77777777" w:rsidR="00495EC7" w:rsidRPr="00495EC7" w:rsidRDefault="00495EC7" w:rsidP="00495EC7">
            <w:pPr>
              <w:spacing w:after="0"/>
              <w:rPr>
                <w:rFonts w:eastAsia="Times New Roman"/>
                <w:szCs w:val="24"/>
              </w:rPr>
            </w:pPr>
          </w:p>
          <w:p w14:paraId="21F4402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Voting Item on the NCWM agenda</w:t>
            </w:r>
          </w:p>
          <w:p w14:paraId="324D96E5"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Information Item on the NCWM agenda</w:t>
            </w:r>
          </w:p>
          <w:p w14:paraId="65A2A5A8"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2"/>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an Assigned Item on the NCWM agenda</w:t>
            </w:r>
          </w:p>
          <w:p w14:paraId="2BBA0F66" w14:textId="77777777" w:rsidR="00495EC7" w:rsidRPr="00495EC7" w:rsidRDefault="00495EC7" w:rsidP="00495EC7">
            <w:pPr>
              <w:spacing w:after="0"/>
              <w:ind w:left="720"/>
              <w:rPr>
                <w:rFonts w:eastAsia="Times New Roman"/>
                <w:szCs w:val="24"/>
              </w:rPr>
            </w:pPr>
            <w:r w:rsidRPr="00495EC7">
              <w:rPr>
                <w:rFonts w:eastAsia="Times New Roman"/>
                <w:i/>
                <w:szCs w:val="24"/>
              </w:rPr>
              <w:t>(To be developed by an NCWM Task Group or Subcommittee)</w:t>
            </w:r>
          </w:p>
          <w:p w14:paraId="1BED8F14"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3"/>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as a Developing Item on the NCWM agenda</w:t>
            </w:r>
          </w:p>
          <w:p w14:paraId="0396AFA3" w14:textId="77777777" w:rsidR="00495EC7" w:rsidRPr="00495EC7" w:rsidRDefault="00495EC7" w:rsidP="00495EC7">
            <w:pPr>
              <w:spacing w:after="0"/>
              <w:ind w:left="720"/>
              <w:rPr>
                <w:rFonts w:eastAsia="Times New Roman"/>
                <w:szCs w:val="24"/>
              </w:rPr>
            </w:pPr>
            <w:r w:rsidRPr="00495EC7">
              <w:rPr>
                <w:rFonts w:eastAsia="Times New Roman"/>
                <w:i/>
                <w:szCs w:val="24"/>
              </w:rPr>
              <w:t xml:space="preserve">(To be developed by source of the proposal) </w:t>
            </w:r>
          </w:p>
          <w:p w14:paraId="46DCAAA0" w14:textId="77777777" w:rsidR="00495EC7" w:rsidRPr="00495EC7" w:rsidRDefault="00495EC7" w:rsidP="00495EC7">
            <w:pPr>
              <w:spacing w:after="0"/>
              <w:ind w:left="630" w:hanging="27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Recommend Withdrawal of the Item from the NCWM agenda</w:t>
            </w:r>
          </w:p>
          <w:p w14:paraId="1A8A8EA0" w14:textId="77777777" w:rsidR="00495EC7" w:rsidRPr="00495EC7" w:rsidRDefault="00495EC7" w:rsidP="00495EC7">
            <w:pPr>
              <w:spacing w:after="0"/>
              <w:ind w:left="990" w:hanging="270"/>
              <w:rPr>
                <w:rFonts w:eastAsia="Times New Roman"/>
                <w:i/>
                <w:szCs w:val="24"/>
              </w:rPr>
            </w:pPr>
            <w:r w:rsidRPr="00495EC7">
              <w:rPr>
                <w:rFonts w:eastAsia="Times New Roman"/>
                <w:i/>
                <w:szCs w:val="24"/>
              </w:rPr>
              <w:t>(In the case of new proposals, do not forward this item to NCWM)</w:t>
            </w:r>
          </w:p>
          <w:p w14:paraId="508E4313" w14:textId="77777777" w:rsidR="00495EC7" w:rsidRPr="00495EC7" w:rsidRDefault="00495EC7" w:rsidP="00495EC7">
            <w:pPr>
              <w:spacing w:after="0"/>
              <w:ind w:left="360"/>
              <w:rPr>
                <w:rFonts w:eastAsia="Times New Roman"/>
                <w:szCs w:val="24"/>
              </w:rPr>
            </w:pPr>
            <w:r w:rsidRPr="00495EC7">
              <w:rPr>
                <w:rFonts w:eastAsia="Times New Roman"/>
                <w:szCs w:val="24"/>
              </w:rPr>
              <w:fldChar w:fldCharType="begin">
                <w:ffData>
                  <w:name w:val="Check4"/>
                  <w:enabled/>
                  <w:calcOnExit w:val="0"/>
                  <w:checkBox>
                    <w:sizeAuto/>
                    <w:default w:val="0"/>
                  </w:checkBox>
                </w:ffData>
              </w:fldChar>
            </w:r>
            <w:r w:rsidRPr="00495EC7">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495EC7">
              <w:rPr>
                <w:rFonts w:eastAsia="Times New Roman"/>
                <w:szCs w:val="24"/>
              </w:rPr>
              <w:fldChar w:fldCharType="end"/>
            </w:r>
            <w:r w:rsidRPr="00495EC7">
              <w:rPr>
                <w:rFonts w:eastAsia="Times New Roman"/>
                <w:szCs w:val="24"/>
              </w:rPr>
              <w:t xml:space="preserve"> No recommendation from the region to NCWM</w:t>
            </w:r>
          </w:p>
          <w:p w14:paraId="7CB01D85" w14:textId="77777777" w:rsidR="00495EC7" w:rsidRPr="00495EC7" w:rsidRDefault="00495EC7" w:rsidP="00495EC7">
            <w:pPr>
              <w:spacing w:after="0"/>
              <w:ind w:left="360"/>
              <w:rPr>
                <w:rFonts w:eastAsia="Times New Roman"/>
                <w:i/>
                <w:szCs w:val="24"/>
              </w:rPr>
            </w:pPr>
            <w:r w:rsidRPr="00495EC7">
              <w:rPr>
                <w:rFonts w:eastAsia="Times New Roman"/>
                <w:i/>
                <w:szCs w:val="24"/>
              </w:rPr>
              <w:t xml:space="preserve">       (If this is a new proposal, it will not be forwarded to the national committee by this region)</w:t>
            </w:r>
          </w:p>
          <w:p w14:paraId="0B696D8F" w14:textId="77777777" w:rsidR="00495EC7" w:rsidRPr="00495EC7" w:rsidRDefault="00495EC7" w:rsidP="00495EC7">
            <w:pPr>
              <w:spacing w:after="0"/>
              <w:ind w:left="360"/>
              <w:rPr>
                <w:rFonts w:eastAsia="Times New Roman"/>
                <w:szCs w:val="24"/>
              </w:rPr>
            </w:pPr>
          </w:p>
        </w:tc>
      </w:tr>
      <w:tr w:rsidR="00495EC7" w:rsidRPr="00495EC7" w14:paraId="5922A203"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38C5196" w14:textId="77777777" w:rsidR="00495EC7" w:rsidRPr="00495EC7" w:rsidRDefault="00495EC7" w:rsidP="00495EC7">
            <w:pPr>
              <w:spacing w:after="0"/>
              <w:rPr>
                <w:rFonts w:eastAsia="Times New Roman"/>
                <w:b/>
                <w:szCs w:val="24"/>
              </w:rPr>
            </w:pPr>
            <w:r w:rsidRPr="00495EC7">
              <w:rPr>
                <w:rFonts w:eastAsia="Times New Roman"/>
                <w:b/>
                <w:szCs w:val="24"/>
              </w:rPr>
              <w:t xml:space="preserve">Comments and justification for the regional recommendation to NCWM: </w:t>
            </w:r>
            <w:r w:rsidRPr="00495EC7">
              <w:rPr>
                <w:rFonts w:eastAsia="Times New Roman"/>
                <w:i/>
                <w:szCs w:val="24"/>
              </w:rPr>
              <w:t>(This will appear in NCWM reports)</w:t>
            </w:r>
          </w:p>
        </w:tc>
      </w:tr>
      <w:tr w:rsidR="00495EC7" w:rsidRPr="00495EC7" w14:paraId="5BFDAFDA" w14:textId="77777777" w:rsidTr="00650EBC">
        <w:tc>
          <w:tcPr>
            <w:tcW w:w="9350" w:type="dxa"/>
            <w:tcBorders>
              <w:top w:val="single" w:sz="4" w:space="0" w:color="auto"/>
              <w:left w:val="single" w:sz="4" w:space="0" w:color="auto"/>
              <w:bottom w:val="single" w:sz="4" w:space="0" w:color="auto"/>
              <w:right w:val="single" w:sz="4" w:space="0" w:color="auto"/>
            </w:tcBorders>
          </w:tcPr>
          <w:p w14:paraId="20AE219C" w14:textId="77777777" w:rsidR="00495EC7" w:rsidRPr="00495EC7" w:rsidRDefault="00495EC7" w:rsidP="00495EC7">
            <w:pPr>
              <w:spacing w:after="0"/>
              <w:rPr>
                <w:rFonts w:eastAsia="Times New Roman"/>
                <w:szCs w:val="24"/>
              </w:rPr>
            </w:pPr>
          </w:p>
          <w:p w14:paraId="534C3350" w14:textId="77777777" w:rsidR="00495EC7" w:rsidRPr="00495EC7" w:rsidRDefault="00495EC7" w:rsidP="00495EC7">
            <w:pPr>
              <w:spacing w:after="0"/>
              <w:rPr>
                <w:rFonts w:eastAsia="Times New Roman"/>
                <w:szCs w:val="24"/>
              </w:rPr>
            </w:pPr>
          </w:p>
          <w:p w14:paraId="2D597581" w14:textId="77777777" w:rsidR="00495EC7" w:rsidRPr="00495EC7" w:rsidRDefault="00495EC7" w:rsidP="00495EC7">
            <w:pPr>
              <w:spacing w:after="0"/>
              <w:rPr>
                <w:rFonts w:eastAsia="Times New Roman"/>
                <w:szCs w:val="24"/>
              </w:rPr>
            </w:pPr>
          </w:p>
        </w:tc>
      </w:tr>
    </w:tbl>
    <w:p w14:paraId="2E9AB456" w14:textId="77777777" w:rsidR="000B0507" w:rsidRDefault="000B0507" w:rsidP="000B0507">
      <w:pPr>
        <w:spacing w:after="0"/>
      </w:pPr>
    </w:p>
    <w:p w14:paraId="49413294" w14:textId="38AEA5C1" w:rsidR="00D1106D" w:rsidRDefault="00D1106D" w:rsidP="000B0507"/>
    <w:p w14:paraId="0669AEBD" w14:textId="50C5C8D1" w:rsidR="007E1A60" w:rsidRDefault="007E1A60" w:rsidP="007E1A60">
      <w:pPr>
        <w:pStyle w:val="ItemHeading"/>
        <w:tabs>
          <w:tab w:val="clear" w:pos="900"/>
          <w:tab w:val="left" w:pos="1710"/>
        </w:tabs>
        <w:ind w:left="2160" w:hanging="2160"/>
        <w:rPr>
          <w:u w:val="single"/>
        </w:rPr>
      </w:pPr>
      <w:bookmarkStart w:id="35" w:name="_Toc111736488"/>
      <w:r>
        <w:t>FLR-23.5</w:t>
      </w:r>
      <w:r>
        <w:tab/>
      </w:r>
      <w:r>
        <w:tab/>
      </w:r>
      <w:r w:rsidR="003B3EF0">
        <w:t xml:space="preserve">Section </w:t>
      </w:r>
      <w:r>
        <w:t xml:space="preserve">4.4. Product Storage Identification., </w:t>
      </w:r>
      <w:r>
        <w:rPr>
          <w:u w:val="single"/>
        </w:rPr>
        <w:t>4.4.3. Dispenser Identification</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156BDC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0E1045E9" w14:textId="73040697" w:rsidR="002E6DC3" w:rsidRPr="002E6DC3" w:rsidRDefault="002E6DC3" w:rsidP="002E6DC3">
            <w:pPr>
              <w:spacing w:after="120"/>
              <w:jc w:val="center"/>
              <w:rPr>
                <w:rFonts w:eastAsia="Times New Roman"/>
                <w:b/>
                <w:szCs w:val="24"/>
              </w:rPr>
            </w:pPr>
            <w:r>
              <w:rPr>
                <w:rFonts w:eastAsia="Times New Roman"/>
                <w:b/>
                <w:szCs w:val="24"/>
              </w:rPr>
              <w:t>FLR-23.5</w:t>
            </w:r>
          </w:p>
        </w:tc>
      </w:tr>
      <w:tr w:rsidR="002E6DC3" w:rsidRPr="002E6DC3" w14:paraId="1CB1DA03" w14:textId="77777777" w:rsidTr="00650EBC">
        <w:tc>
          <w:tcPr>
            <w:tcW w:w="9350" w:type="dxa"/>
            <w:tcBorders>
              <w:top w:val="single" w:sz="24" w:space="0" w:color="auto"/>
              <w:left w:val="single" w:sz="4" w:space="0" w:color="auto"/>
              <w:bottom w:val="single" w:sz="4" w:space="0" w:color="auto"/>
              <w:right w:val="single" w:sz="4" w:space="0" w:color="auto"/>
            </w:tcBorders>
          </w:tcPr>
          <w:p w14:paraId="17BC7097"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33801C9" w14:textId="77777777" w:rsidR="002E6DC3" w:rsidRPr="002E6DC3" w:rsidRDefault="002E6DC3" w:rsidP="002E6DC3">
            <w:pPr>
              <w:spacing w:after="0"/>
              <w:rPr>
                <w:rFonts w:eastAsia="Times New Roman"/>
                <w:szCs w:val="24"/>
              </w:rPr>
            </w:pPr>
          </w:p>
          <w:p w14:paraId="06A946F4"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2713A45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3794125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691708C"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49780E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337FF4B"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649CBFF"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7823B0C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0C40C20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2B5FEE7E"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1A4D25DA" w14:textId="77777777" w:rsidR="002E6DC3" w:rsidRPr="002E6DC3" w:rsidRDefault="002E6DC3" w:rsidP="002E6DC3">
            <w:pPr>
              <w:spacing w:after="0"/>
              <w:ind w:left="360"/>
              <w:rPr>
                <w:rFonts w:eastAsia="Times New Roman"/>
                <w:szCs w:val="24"/>
              </w:rPr>
            </w:pPr>
          </w:p>
        </w:tc>
      </w:tr>
      <w:tr w:rsidR="002E6DC3" w:rsidRPr="002E6DC3" w14:paraId="630BABD5"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E05794F"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2C3F58F" w14:textId="77777777" w:rsidTr="00650EBC">
        <w:tc>
          <w:tcPr>
            <w:tcW w:w="9350" w:type="dxa"/>
            <w:tcBorders>
              <w:top w:val="single" w:sz="4" w:space="0" w:color="auto"/>
              <w:left w:val="single" w:sz="4" w:space="0" w:color="auto"/>
              <w:bottom w:val="single" w:sz="4" w:space="0" w:color="auto"/>
              <w:right w:val="single" w:sz="4" w:space="0" w:color="auto"/>
            </w:tcBorders>
          </w:tcPr>
          <w:p w14:paraId="51CBE604" w14:textId="77777777" w:rsidR="002E6DC3" w:rsidRPr="002E6DC3" w:rsidRDefault="002E6DC3" w:rsidP="002E6DC3">
            <w:pPr>
              <w:spacing w:after="0"/>
              <w:rPr>
                <w:rFonts w:eastAsia="Times New Roman"/>
                <w:szCs w:val="24"/>
              </w:rPr>
            </w:pPr>
          </w:p>
          <w:p w14:paraId="164406EA" w14:textId="77777777" w:rsidR="002E6DC3" w:rsidRPr="002E6DC3" w:rsidRDefault="002E6DC3" w:rsidP="002E6DC3">
            <w:pPr>
              <w:spacing w:after="0"/>
              <w:rPr>
                <w:rFonts w:eastAsia="Times New Roman"/>
                <w:szCs w:val="24"/>
              </w:rPr>
            </w:pPr>
          </w:p>
          <w:p w14:paraId="4ACA0238" w14:textId="77777777" w:rsidR="002E6DC3" w:rsidRPr="002E6DC3" w:rsidRDefault="002E6DC3" w:rsidP="002E6DC3">
            <w:pPr>
              <w:spacing w:after="0"/>
              <w:rPr>
                <w:rFonts w:eastAsia="Times New Roman"/>
                <w:szCs w:val="24"/>
              </w:rPr>
            </w:pPr>
          </w:p>
        </w:tc>
      </w:tr>
    </w:tbl>
    <w:p w14:paraId="4EB5E573" w14:textId="77777777" w:rsidR="002E6DC3" w:rsidRDefault="002E6DC3" w:rsidP="007E1A60">
      <w:pPr>
        <w:pStyle w:val="ItemHeading"/>
        <w:tabs>
          <w:tab w:val="clear" w:pos="900"/>
          <w:tab w:val="left" w:pos="1710"/>
        </w:tabs>
        <w:ind w:left="2160" w:hanging="2160"/>
        <w:rPr>
          <w:u w:val="single"/>
        </w:rPr>
      </w:pPr>
    </w:p>
    <w:p w14:paraId="5F2E7152" w14:textId="46269501" w:rsidR="003976BF" w:rsidRPr="00ED1A9B" w:rsidRDefault="002E683A" w:rsidP="00D1106D">
      <w:pPr>
        <w:pStyle w:val="Heading1"/>
      </w:pPr>
      <w:bookmarkStart w:id="36" w:name="_Toc111736489"/>
      <w:r>
        <w:t>PPV</w:t>
      </w:r>
      <w:r w:rsidR="003976BF">
        <w:t xml:space="preserve"> – Exam Procedure for Price Verification</w:t>
      </w:r>
      <w:bookmarkEnd w:id="36"/>
    </w:p>
    <w:p w14:paraId="13BE4D07" w14:textId="12014EC4" w:rsidR="003976BF" w:rsidRDefault="002E683A" w:rsidP="00D1106D">
      <w:pPr>
        <w:pStyle w:val="ItemHeading"/>
        <w:tabs>
          <w:tab w:val="clear" w:pos="900"/>
          <w:tab w:val="left" w:pos="1710"/>
        </w:tabs>
        <w:ind w:left="2160" w:hanging="2160"/>
      </w:pPr>
      <w:bookmarkStart w:id="37" w:name="_Toc111736490"/>
      <w:r>
        <w:t>PPV</w:t>
      </w:r>
      <w:r w:rsidR="003976BF">
        <w:t>-23.1</w:t>
      </w:r>
      <w:r w:rsidR="003976BF" w:rsidRPr="00281428">
        <w:tab/>
      </w:r>
      <w:r w:rsidR="003976BF">
        <w:tab/>
        <w:t>Inspection Procedures of Online Orders</w:t>
      </w:r>
      <w:bookmarkEnd w:id="37"/>
      <w:r w:rsidR="003976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E3DB4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3D8B6A6" w14:textId="7BD3151A" w:rsidR="002E6DC3" w:rsidRPr="002E6DC3" w:rsidRDefault="002E6DC3" w:rsidP="002E6DC3">
            <w:pPr>
              <w:spacing w:after="120"/>
              <w:jc w:val="center"/>
              <w:rPr>
                <w:rFonts w:eastAsia="Times New Roman"/>
                <w:b/>
                <w:szCs w:val="24"/>
              </w:rPr>
            </w:pPr>
            <w:r>
              <w:rPr>
                <w:rFonts w:eastAsia="Times New Roman"/>
                <w:b/>
                <w:szCs w:val="24"/>
              </w:rPr>
              <w:t>PPV-23.1</w:t>
            </w:r>
          </w:p>
        </w:tc>
      </w:tr>
      <w:tr w:rsidR="002E6DC3" w:rsidRPr="002E6DC3" w14:paraId="0FBB7264" w14:textId="77777777" w:rsidTr="00650EBC">
        <w:tc>
          <w:tcPr>
            <w:tcW w:w="9350" w:type="dxa"/>
            <w:tcBorders>
              <w:top w:val="single" w:sz="24" w:space="0" w:color="auto"/>
              <w:left w:val="single" w:sz="4" w:space="0" w:color="auto"/>
              <w:bottom w:val="single" w:sz="4" w:space="0" w:color="auto"/>
              <w:right w:val="single" w:sz="4" w:space="0" w:color="auto"/>
            </w:tcBorders>
          </w:tcPr>
          <w:p w14:paraId="2F608FA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674F256" w14:textId="77777777" w:rsidR="002E6DC3" w:rsidRPr="002E6DC3" w:rsidRDefault="002E6DC3" w:rsidP="002E6DC3">
            <w:pPr>
              <w:spacing w:after="0"/>
              <w:rPr>
                <w:rFonts w:eastAsia="Times New Roman"/>
                <w:szCs w:val="24"/>
              </w:rPr>
            </w:pPr>
          </w:p>
          <w:p w14:paraId="6F8184D6"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6D1FD6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0F3356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1D549A38"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51AD1C1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91BEF6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3FBC3A14"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330CEE41"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21CF70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7C3E737A"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E113A6" w14:textId="77777777" w:rsidR="002E6DC3" w:rsidRPr="002E6DC3" w:rsidRDefault="002E6DC3" w:rsidP="002E6DC3">
            <w:pPr>
              <w:spacing w:after="0"/>
              <w:ind w:left="360"/>
              <w:rPr>
                <w:rFonts w:eastAsia="Times New Roman"/>
                <w:szCs w:val="24"/>
              </w:rPr>
            </w:pPr>
          </w:p>
        </w:tc>
      </w:tr>
      <w:tr w:rsidR="002E6DC3" w:rsidRPr="002E6DC3" w14:paraId="5E175F2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5202AD1"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4C9ABAC2" w14:textId="77777777" w:rsidTr="00650EBC">
        <w:tc>
          <w:tcPr>
            <w:tcW w:w="9350" w:type="dxa"/>
            <w:tcBorders>
              <w:top w:val="single" w:sz="4" w:space="0" w:color="auto"/>
              <w:left w:val="single" w:sz="4" w:space="0" w:color="auto"/>
              <w:bottom w:val="single" w:sz="4" w:space="0" w:color="auto"/>
              <w:right w:val="single" w:sz="4" w:space="0" w:color="auto"/>
            </w:tcBorders>
          </w:tcPr>
          <w:p w14:paraId="41AA4318" w14:textId="77777777" w:rsidR="002E6DC3" w:rsidRPr="002E6DC3" w:rsidRDefault="002E6DC3" w:rsidP="002E6DC3">
            <w:pPr>
              <w:spacing w:after="0"/>
              <w:rPr>
                <w:rFonts w:eastAsia="Times New Roman"/>
                <w:szCs w:val="24"/>
              </w:rPr>
            </w:pPr>
          </w:p>
          <w:p w14:paraId="3BDCC716" w14:textId="77777777" w:rsidR="002E6DC3" w:rsidRPr="002E6DC3" w:rsidRDefault="002E6DC3" w:rsidP="002E6DC3">
            <w:pPr>
              <w:spacing w:after="0"/>
              <w:rPr>
                <w:rFonts w:eastAsia="Times New Roman"/>
                <w:szCs w:val="24"/>
              </w:rPr>
            </w:pPr>
          </w:p>
          <w:p w14:paraId="1FCE68E4" w14:textId="77777777" w:rsidR="002E6DC3" w:rsidRPr="002E6DC3" w:rsidRDefault="002E6DC3" w:rsidP="002E6DC3">
            <w:pPr>
              <w:spacing w:after="0"/>
              <w:rPr>
                <w:rFonts w:eastAsia="Times New Roman"/>
                <w:szCs w:val="24"/>
              </w:rPr>
            </w:pPr>
          </w:p>
        </w:tc>
      </w:tr>
    </w:tbl>
    <w:p w14:paraId="573760E3" w14:textId="77777777" w:rsidR="002E6DC3" w:rsidRPr="00281428" w:rsidRDefault="002E6DC3" w:rsidP="00D1106D">
      <w:pPr>
        <w:pStyle w:val="ItemHeading"/>
        <w:tabs>
          <w:tab w:val="clear" w:pos="900"/>
          <w:tab w:val="left" w:pos="1710"/>
        </w:tabs>
        <w:ind w:left="2160" w:hanging="2160"/>
      </w:pPr>
    </w:p>
    <w:p w14:paraId="29FA5595" w14:textId="345C64F0" w:rsidR="006C1459" w:rsidRDefault="006C1459" w:rsidP="006C1459">
      <w:pPr>
        <w:pStyle w:val="Heading1"/>
        <w:keepNext w:val="0"/>
        <w:keepLines w:val="0"/>
        <w:ind w:left="0" w:firstLine="0"/>
      </w:pPr>
      <w:bookmarkStart w:id="38" w:name="_Toc111736491"/>
      <w:r>
        <w:t>NET – Handbook 133: Checking the Net Content of Packaged Goods</w:t>
      </w:r>
      <w:bookmarkEnd w:id="38"/>
    </w:p>
    <w:p w14:paraId="7EF3B40A" w14:textId="0524CD50" w:rsidR="00A67C77" w:rsidRDefault="00A67C77" w:rsidP="00A67C77">
      <w:pPr>
        <w:pStyle w:val="ItemHeading"/>
        <w:tabs>
          <w:tab w:val="clear" w:pos="900"/>
          <w:tab w:val="left" w:pos="1710"/>
        </w:tabs>
        <w:ind w:left="2160" w:hanging="2160"/>
      </w:pPr>
      <w:bookmarkStart w:id="39" w:name="_Toc111736492"/>
      <w:r>
        <w:t>NET</w:t>
      </w:r>
      <w:r w:rsidRPr="00281428">
        <w:t>-2</w:t>
      </w:r>
      <w:r>
        <w:t>2.1</w:t>
      </w:r>
      <w:r w:rsidRPr="00281428">
        <w:tab/>
      </w:r>
      <w:r>
        <w:t>A</w:t>
      </w:r>
      <w:r>
        <w:tab/>
        <w:t>HB133, Section 1.2.6. Deviations Caused by Moisture Loss or Gain and Section 2.3.8. Table 2-3 Moisture Allowances.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28BBAB50"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5B12A96" w14:textId="702B4BDA" w:rsidR="002E6DC3" w:rsidRPr="002E6DC3" w:rsidRDefault="002E6DC3" w:rsidP="002E6DC3">
            <w:pPr>
              <w:spacing w:after="120"/>
              <w:jc w:val="center"/>
              <w:rPr>
                <w:rFonts w:eastAsia="Times New Roman"/>
                <w:b/>
                <w:szCs w:val="24"/>
              </w:rPr>
            </w:pPr>
            <w:r>
              <w:rPr>
                <w:rFonts w:eastAsia="Times New Roman"/>
                <w:b/>
                <w:szCs w:val="24"/>
              </w:rPr>
              <w:t>NET-22.1</w:t>
            </w:r>
          </w:p>
        </w:tc>
      </w:tr>
      <w:tr w:rsidR="002E6DC3" w:rsidRPr="002E6DC3" w14:paraId="56540415" w14:textId="77777777" w:rsidTr="00650EBC">
        <w:tc>
          <w:tcPr>
            <w:tcW w:w="9350" w:type="dxa"/>
            <w:tcBorders>
              <w:top w:val="single" w:sz="24" w:space="0" w:color="auto"/>
              <w:left w:val="single" w:sz="4" w:space="0" w:color="auto"/>
              <w:bottom w:val="single" w:sz="4" w:space="0" w:color="auto"/>
              <w:right w:val="single" w:sz="4" w:space="0" w:color="auto"/>
            </w:tcBorders>
          </w:tcPr>
          <w:p w14:paraId="42A7E86A"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3E8C07DE" w14:textId="77777777" w:rsidR="002E6DC3" w:rsidRPr="002E6DC3" w:rsidRDefault="002E6DC3" w:rsidP="002E6DC3">
            <w:pPr>
              <w:spacing w:after="0"/>
              <w:rPr>
                <w:rFonts w:eastAsia="Times New Roman"/>
                <w:szCs w:val="24"/>
              </w:rPr>
            </w:pPr>
          </w:p>
          <w:p w14:paraId="1D16B5E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0B4E1C9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4EAC92DE"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4D8B34B3"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071A00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52140C32"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624BF1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AC3C8E6"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33FED67A"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276E5A1"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6542D20" w14:textId="77777777" w:rsidR="002E6DC3" w:rsidRPr="002E6DC3" w:rsidRDefault="002E6DC3" w:rsidP="002E6DC3">
            <w:pPr>
              <w:spacing w:after="0"/>
              <w:ind w:left="360"/>
              <w:rPr>
                <w:rFonts w:eastAsia="Times New Roman"/>
                <w:szCs w:val="24"/>
              </w:rPr>
            </w:pPr>
          </w:p>
        </w:tc>
      </w:tr>
      <w:tr w:rsidR="002E6DC3" w:rsidRPr="002E6DC3" w14:paraId="1D0F391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702D8333"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6FB49D31" w14:textId="77777777" w:rsidTr="00650EBC">
        <w:tc>
          <w:tcPr>
            <w:tcW w:w="9350" w:type="dxa"/>
            <w:tcBorders>
              <w:top w:val="single" w:sz="4" w:space="0" w:color="auto"/>
              <w:left w:val="single" w:sz="4" w:space="0" w:color="auto"/>
              <w:bottom w:val="single" w:sz="4" w:space="0" w:color="auto"/>
              <w:right w:val="single" w:sz="4" w:space="0" w:color="auto"/>
            </w:tcBorders>
          </w:tcPr>
          <w:p w14:paraId="6C0EAB21" w14:textId="77777777" w:rsidR="002E6DC3" w:rsidRPr="002E6DC3" w:rsidRDefault="002E6DC3" w:rsidP="002E6DC3">
            <w:pPr>
              <w:spacing w:after="0"/>
              <w:rPr>
                <w:rFonts w:eastAsia="Times New Roman"/>
                <w:szCs w:val="24"/>
              </w:rPr>
            </w:pPr>
          </w:p>
          <w:p w14:paraId="09C80787" w14:textId="77777777" w:rsidR="002E6DC3" w:rsidRPr="002E6DC3" w:rsidRDefault="002E6DC3" w:rsidP="002E6DC3">
            <w:pPr>
              <w:spacing w:after="0"/>
              <w:rPr>
                <w:rFonts w:eastAsia="Times New Roman"/>
                <w:szCs w:val="24"/>
              </w:rPr>
            </w:pPr>
          </w:p>
          <w:p w14:paraId="59D5874E" w14:textId="77777777" w:rsidR="002E6DC3" w:rsidRPr="002E6DC3" w:rsidRDefault="002E6DC3" w:rsidP="002E6DC3">
            <w:pPr>
              <w:spacing w:after="0"/>
              <w:rPr>
                <w:rFonts w:eastAsia="Times New Roman"/>
                <w:szCs w:val="24"/>
              </w:rPr>
            </w:pPr>
          </w:p>
        </w:tc>
      </w:tr>
    </w:tbl>
    <w:p w14:paraId="6FE51DE2" w14:textId="77777777" w:rsidR="002E6DC3" w:rsidRPr="00281428" w:rsidRDefault="002E6DC3" w:rsidP="00A67C77">
      <w:pPr>
        <w:pStyle w:val="ItemHeading"/>
        <w:tabs>
          <w:tab w:val="clear" w:pos="900"/>
          <w:tab w:val="left" w:pos="1710"/>
        </w:tabs>
        <w:ind w:left="2160" w:hanging="2160"/>
      </w:pPr>
    </w:p>
    <w:p w14:paraId="5F744EE3" w14:textId="4822203A" w:rsidR="006C1459" w:rsidRDefault="006C1459" w:rsidP="008E7141">
      <w:pPr>
        <w:pStyle w:val="ItemHeading"/>
        <w:tabs>
          <w:tab w:val="clear" w:pos="900"/>
          <w:tab w:val="left" w:pos="1710"/>
        </w:tabs>
        <w:ind w:left="2160" w:hanging="2160"/>
      </w:pPr>
      <w:bookmarkStart w:id="40" w:name="_Toc111736493"/>
      <w:r>
        <w:t>NET-22.2</w:t>
      </w:r>
      <w:r w:rsidRPr="00281428">
        <w:tab/>
      </w:r>
      <w:r>
        <w:tab/>
      </w:r>
      <w:r w:rsidR="005A6FF9">
        <w:t xml:space="preserve">Section </w:t>
      </w:r>
      <w:r w:rsidR="00525FF2" w:rsidRPr="002F5A17">
        <w:t>3. X.</w:t>
      </w:r>
      <w:r w:rsidRPr="002F5A17">
        <w:t xml:space="preserve">  Volumetric Test Procedure for Viscous and Non-Viscous Liquids by Portable Digital Density Meter.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04076CF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6B8C64E4" w14:textId="5387D170" w:rsidR="002E6DC3" w:rsidRPr="002E6DC3" w:rsidRDefault="002E6DC3" w:rsidP="002E6DC3">
            <w:pPr>
              <w:spacing w:after="120"/>
              <w:jc w:val="center"/>
              <w:rPr>
                <w:rFonts w:eastAsia="Times New Roman"/>
                <w:b/>
                <w:szCs w:val="24"/>
              </w:rPr>
            </w:pPr>
            <w:r>
              <w:rPr>
                <w:rFonts w:eastAsia="Times New Roman"/>
                <w:b/>
                <w:szCs w:val="24"/>
              </w:rPr>
              <w:t>NET-22.2</w:t>
            </w:r>
          </w:p>
        </w:tc>
      </w:tr>
      <w:tr w:rsidR="002E6DC3" w:rsidRPr="002E6DC3" w14:paraId="52DC673F" w14:textId="77777777" w:rsidTr="00650EBC">
        <w:tc>
          <w:tcPr>
            <w:tcW w:w="9350" w:type="dxa"/>
            <w:tcBorders>
              <w:top w:val="single" w:sz="24" w:space="0" w:color="auto"/>
              <w:left w:val="single" w:sz="4" w:space="0" w:color="auto"/>
              <w:bottom w:val="single" w:sz="4" w:space="0" w:color="auto"/>
              <w:right w:val="single" w:sz="4" w:space="0" w:color="auto"/>
            </w:tcBorders>
          </w:tcPr>
          <w:p w14:paraId="2BEC66E6"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27344240" w14:textId="77777777" w:rsidR="002E6DC3" w:rsidRPr="002E6DC3" w:rsidRDefault="002E6DC3" w:rsidP="002E6DC3">
            <w:pPr>
              <w:spacing w:after="0"/>
              <w:rPr>
                <w:rFonts w:eastAsia="Times New Roman"/>
                <w:szCs w:val="24"/>
              </w:rPr>
            </w:pPr>
          </w:p>
          <w:p w14:paraId="1ADE49AC"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CBD1CB5"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E0321B2"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930909E"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1728C6E8"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12636D07"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0B5A689B"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6BCB97"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106E2C10"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6D9D0AD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3CB6FB88" w14:textId="77777777" w:rsidR="002E6DC3" w:rsidRPr="002E6DC3" w:rsidRDefault="002E6DC3" w:rsidP="002E6DC3">
            <w:pPr>
              <w:spacing w:after="0"/>
              <w:ind w:left="360"/>
              <w:rPr>
                <w:rFonts w:eastAsia="Times New Roman"/>
                <w:szCs w:val="24"/>
              </w:rPr>
            </w:pPr>
          </w:p>
        </w:tc>
      </w:tr>
      <w:tr w:rsidR="002E6DC3" w:rsidRPr="002E6DC3" w14:paraId="6454EFB6"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C71C9BB"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0875E26D" w14:textId="77777777" w:rsidTr="00650EBC">
        <w:tc>
          <w:tcPr>
            <w:tcW w:w="9350" w:type="dxa"/>
            <w:tcBorders>
              <w:top w:val="single" w:sz="4" w:space="0" w:color="auto"/>
              <w:left w:val="single" w:sz="4" w:space="0" w:color="auto"/>
              <w:bottom w:val="single" w:sz="4" w:space="0" w:color="auto"/>
              <w:right w:val="single" w:sz="4" w:space="0" w:color="auto"/>
            </w:tcBorders>
          </w:tcPr>
          <w:p w14:paraId="297CFECC" w14:textId="77777777" w:rsidR="002E6DC3" w:rsidRPr="002E6DC3" w:rsidRDefault="002E6DC3" w:rsidP="002E6DC3">
            <w:pPr>
              <w:spacing w:after="0"/>
              <w:rPr>
                <w:rFonts w:eastAsia="Times New Roman"/>
                <w:szCs w:val="24"/>
              </w:rPr>
            </w:pPr>
          </w:p>
          <w:p w14:paraId="3B479E3E" w14:textId="77777777" w:rsidR="002E6DC3" w:rsidRPr="002E6DC3" w:rsidRDefault="002E6DC3" w:rsidP="002E6DC3">
            <w:pPr>
              <w:spacing w:after="0"/>
              <w:rPr>
                <w:rFonts w:eastAsia="Times New Roman"/>
                <w:szCs w:val="24"/>
              </w:rPr>
            </w:pPr>
          </w:p>
          <w:p w14:paraId="458E8AF6" w14:textId="77777777" w:rsidR="002E6DC3" w:rsidRPr="002E6DC3" w:rsidRDefault="002E6DC3" w:rsidP="002E6DC3">
            <w:pPr>
              <w:spacing w:after="0"/>
              <w:rPr>
                <w:rFonts w:eastAsia="Times New Roman"/>
                <w:szCs w:val="24"/>
              </w:rPr>
            </w:pPr>
          </w:p>
        </w:tc>
      </w:tr>
    </w:tbl>
    <w:p w14:paraId="603B2AC2" w14:textId="77777777" w:rsidR="002E6DC3" w:rsidRPr="00281428" w:rsidRDefault="002E6DC3" w:rsidP="008E7141">
      <w:pPr>
        <w:pStyle w:val="ItemHeading"/>
        <w:tabs>
          <w:tab w:val="clear" w:pos="900"/>
          <w:tab w:val="left" w:pos="1710"/>
        </w:tabs>
        <w:ind w:left="2160" w:hanging="2160"/>
      </w:pPr>
    </w:p>
    <w:p w14:paraId="597ED629" w14:textId="77777777" w:rsidR="00C039A0" w:rsidRPr="00281428" w:rsidRDefault="00C039A0" w:rsidP="002F0196">
      <w:pPr>
        <w:pStyle w:val="Heading1"/>
        <w:keepNext w:val="0"/>
        <w:keepLines w:val="0"/>
      </w:pPr>
      <w:bookmarkStart w:id="41" w:name="_Toc464054896"/>
      <w:bookmarkStart w:id="42" w:name="_Toc464055294"/>
      <w:bookmarkStart w:id="43" w:name="_Toc464055905"/>
      <w:bookmarkStart w:id="44" w:name="_Toc464056153"/>
      <w:bookmarkStart w:id="45" w:name="_Toc464056398"/>
      <w:bookmarkStart w:id="46" w:name="_Toc464056648"/>
      <w:bookmarkStart w:id="47" w:name="_Toc464108963"/>
      <w:bookmarkStart w:id="48" w:name="_Toc464109311"/>
      <w:bookmarkStart w:id="49" w:name="_Toc464109788"/>
      <w:bookmarkStart w:id="50" w:name="_Toc464123864"/>
      <w:bookmarkStart w:id="51" w:name="_Toc464124106"/>
      <w:bookmarkStart w:id="52" w:name="_Toc464124590"/>
      <w:bookmarkStart w:id="53" w:name="_Toc487504885"/>
      <w:bookmarkStart w:id="54" w:name="_Toc487504888"/>
      <w:bookmarkStart w:id="55" w:name="_Toc464482691"/>
      <w:bookmarkStart w:id="56" w:name="_Toc464482957"/>
      <w:bookmarkStart w:id="57" w:name="_Toc464483217"/>
      <w:bookmarkStart w:id="58" w:name="_Toc464483483"/>
      <w:bookmarkStart w:id="59" w:name="_Toc464483755"/>
      <w:bookmarkStart w:id="60" w:name="_Toc464484021"/>
      <w:bookmarkStart w:id="61" w:name="_Toc464484460"/>
      <w:bookmarkStart w:id="62" w:name="_Toc464484741"/>
      <w:bookmarkStart w:id="63" w:name="_Toc464488193"/>
      <w:bookmarkStart w:id="64" w:name="_Toc464743065"/>
      <w:bookmarkStart w:id="65" w:name="_Toc464743697"/>
      <w:bookmarkStart w:id="66" w:name="_Toc464744927"/>
      <w:bookmarkStart w:id="67" w:name="_Toc464745476"/>
      <w:bookmarkStart w:id="68" w:name="_Toc464745985"/>
      <w:bookmarkStart w:id="69" w:name="_Toc464747011"/>
      <w:bookmarkStart w:id="70" w:name="_Toc464747289"/>
      <w:bookmarkStart w:id="71" w:name="_Toc464747573"/>
      <w:bookmarkStart w:id="72" w:name="_Toc464747845"/>
      <w:bookmarkStart w:id="73" w:name="_Toc464748596"/>
      <w:bookmarkStart w:id="74" w:name="_Toc464749328"/>
      <w:bookmarkStart w:id="75" w:name="_Toc465148910"/>
      <w:bookmarkStart w:id="76" w:name="_Toc465167911"/>
      <w:bookmarkStart w:id="77" w:name="_Toc489943192"/>
      <w:bookmarkStart w:id="78" w:name="_Toc489943482"/>
      <w:bookmarkStart w:id="79" w:name="_Toc489943772"/>
      <w:bookmarkStart w:id="80" w:name="_Toc491156257"/>
      <w:bookmarkStart w:id="81" w:name="_Toc491157107"/>
      <w:bookmarkStart w:id="82" w:name="_Toc491157402"/>
      <w:bookmarkStart w:id="83" w:name="_Toc491157696"/>
      <w:bookmarkStart w:id="84" w:name="_Toc491157988"/>
      <w:bookmarkStart w:id="85" w:name="_Toc491178429"/>
      <w:bookmarkStart w:id="86" w:name="_Toc491180101"/>
      <w:bookmarkStart w:id="87" w:name="_Toc491180395"/>
      <w:bookmarkStart w:id="88" w:name="_Toc491180771"/>
      <w:bookmarkStart w:id="89" w:name="_Toc491181491"/>
      <w:bookmarkStart w:id="90" w:name="_Toc491183100"/>
      <w:bookmarkStart w:id="91" w:name="_Toc491183384"/>
      <w:bookmarkStart w:id="92" w:name="_Toc491184622"/>
      <w:bookmarkStart w:id="93" w:name="_Toc491184907"/>
      <w:bookmarkStart w:id="94" w:name="_Toc491185187"/>
      <w:bookmarkStart w:id="95" w:name="_Toc491185463"/>
      <w:bookmarkStart w:id="96" w:name="_Toc491250077"/>
      <w:bookmarkStart w:id="97" w:name="_Toc491261934"/>
      <w:bookmarkStart w:id="98" w:name="_Toc491263439"/>
      <w:bookmarkStart w:id="99" w:name="_Toc491265474"/>
      <w:bookmarkStart w:id="100" w:name="_Toc491265768"/>
      <w:bookmarkStart w:id="101" w:name="_Toc491266062"/>
      <w:bookmarkStart w:id="102" w:name="_Toc491267221"/>
      <w:bookmarkStart w:id="103" w:name="_Toc491268006"/>
      <w:bookmarkStart w:id="104" w:name="_Toc491268515"/>
      <w:bookmarkStart w:id="105" w:name="_Toc491324843"/>
      <w:bookmarkStart w:id="106" w:name="_Toc491325261"/>
      <w:bookmarkStart w:id="107" w:name="_Toc491325532"/>
      <w:bookmarkStart w:id="108" w:name="_Toc491325804"/>
      <w:bookmarkStart w:id="109" w:name="_Toc491326227"/>
      <w:bookmarkStart w:id="110" w:name="_Toc491326640"/>
      <w:bookmarkStart w:id="111" w:name="_Toc491326910"/>
      <w:bookmarkStart w:id="112" w:name="_Toc491327182"/>
      <w:bookmarkStart w:id="113" w:name="_Toc491775752"/>
      <w:bookmarkStart w:id="114" w:name="_Toc491776420"/>
      <w:bookmarkStart w:id="115" w:name="_Toc491776878"/>
      <w:bookmarkStart w:id="116" w:name="_Toc491777680"/>
      <w:bookmarkStart w:id="117" w:name="_Toc491777972"/>
      <w:bookmarkStart w:id="118" w:name="_Toc491778263"/>
      <w:bookmarkStart w:id="119" w:name="_Toc491843075"/>
      <w:bookmarkStart w:id="120" w:name="_Toc492389563"/>
      <w:bookmarkStart w:id="121" w:name="_Toc492568412"/>
      <w:bookmarkStart w:id="122" w:name="_Toc492982164"/>
      <w:bookmarkStart w:id="123" w:name="_Toc492982462"/>
      <w:bookmarkStart w:id="124" w:name="_Toc492983024"/>
      <w:bookmarkStart w:id="125" w:name="_Toc492983542"/>
      <w:bookmarkStart w:id="126" w:name="_Toc492984211"/>
      <w:bookmarkStart w:id="127" w:name="_Toc492984510"/>
      <w:bookmarkStart w:id="128" w:name="_Toc492984809"/>
      <w:bookmarkStart w:id="129" w:name="_Toc493079154"/>
      <w:bookmarkStart w:id="130" w:name="_Toc493079452"/>
      <w:bookmarkStart w:id="131" w:name="_Toc493079751"/>
      <w:bookmarkStart w:id="132" w:name="_Toc493162476"/>
      <w:bookmarkStart w:id="133" w:name="_Toc493162779"/>
      <w:bookmarkStart w:id="134" w:name="_Toc494097139"/>
      <w:bookmarkStart w:id="135" w:name="_Toc494103102"/>
      <w:bookmarkStart w:id="136" w:name="_Toc494109344"/>
      <w:bookmarkStart w:id="137" w:name="_Toc494109642"/>
      <w:bookmarkStart w:id="138" w:name="_Toc494110619"/>
      <w:bookmarkStart w:id="139" w:name="_Toc494113407"/>
      <w:bookmarkStart w:id="140" w:name="_Toc494113705"/>
      <w:bookmarkStart w:id="141" w:name="_Toc494114300"/>
      <w:bookmarkStart w:id="142" w:name="_Toc494114598"/>
      <w:bookmarkStart w:id="143" w:name="_Toc494114896"/>
      <w:bookmarkStart w:id="144" w:name="_Toc494352337"/>
      <w:bookmarkStart w:id="145" w:name="_Toc495584478"/>
      <w:bookmarkStart w:id="146" w:name="_Toc496090006"/>
      <w:bookmarkStart w:id="147" w:name="_Toc496090355"/>
      <w:bookmarkStart w:id="148" w:name="_Toc496091119"/>
      <w:bookmarkStart w:id="149" w:name="_Toc496091415"/>
      <w:bookmarkStart w:id="150" w:name="_Toc496108538"/>
      <w:bookmarkStart w:id="151" w:name="_Toc487504903"/>
      <w:bookmarkStart w:id="152" w:name="_Toc464054902"/>
      <w:bookmarkStart w:id="153" w:name="_Toc464055300"/>
      <w:bookmarkStart w:id="154" w:name="_Toc464055911"/>
      <w:bookmarkStart w:id="155" w:name="_Toc464056159"/>
      <w:bookmarkStart w:id="156" w:name="_Toc464056404"/>
      <w:bookmarkStart w:id="157" w:name="_Toc464056654"/>
      <w:bookmarkStart w:id="158" w:name="_Toc464108969"/>
      <w:bookmarkStart w:id="159" w:name="_Toc464109317"/>
      <w:bookmarkStart w:id="160" w:name="_Toc464109794"/>
      <w:bookmarkStart w:id="161" w:name="_Toc464123870"/>
      <w:bookmarkStart w:id="162" w:name="_Toc464124112"/>
      <w:bookmarkStart w:id="163" w:name="_Toc464124596"/>
      <w:bookmarkStart w:id="164" w:name="_Toc487504912"/>
      <w:bookmarkStart w:id="165" w:name="_Toc111736494"/>
      <w:bookmarkStart w:id="166" w:name="_Toc459620581"/>
      <w:bookmarkEnd w:id="10"/>
      <w:bookmarkEnd w:id="1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81428">
        <w:t>OTH – OTHER ITEMS</w:t>
      </w:r>
      <w:bookmarkEnd w:id="165"/>
      <w:r w:rsidRPr="00281428">
        <w:t xml:space="preserve"> </w:t>
      </w:r>
    </w:p>
    <w:p w14:paraId="41F61514" w14:textId="0B4209E4" w:rsidR="009B3717" w:rsidRPr="00281428" w:rsidRDefault="009B3717" w:rsidP="008E7141">
      <w:pPr>
        <w:pStyle w:val="ItemHeading"/>
        <w:keepNext w:val="0"/>
        <w:keepLines w:val="0"/>
        <w:tabs>
          <w:tab w:val="clear" w:pos="900"/>
          <w:tab w:val="left" w:pos="1710"/>
        </w:tabs>
        <w:ind w:left="2160" w:hanging="2160"/>
      </w:pPr>
      <w:bookmarkStart w:id="167" w:name="_Toc111736495"/>
      <w:r w:rsidRPr="00281428">
        <w:t>OTH-</w:t>
      </w:r>
      <w:r>
        <w:t>22</w:t>
      </w:r>
      <w:r w:rsidRPr="00281428">
        <w:t>.1</w:t>
      </w:r>
      <w:r w:rsidRPr="00281428">
        <w:tab/>
      </w:r>
      <w:r w:rsidR="00C82A59">
        <w:t>A</w:t>
      </w:r>
      <w:r w:rsidRPr="00281428">
        <w:tab/>
      </w:r>
      <w:r w:rsidR="008C0B73">
        <w:t>Uniform Regulation for E-commerce Products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17B0E936"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28BC929" w14:textId="1749A2AA" w:rsidR="002E6DC3" w:rsidRPr="002E6DC3" w:rsidRDefault="002E6DC3" w:rsidP="002E6DC3">
            <w:pPr>
              <w:spacing w:after="120"/>
              <w:jc w:val="center"/>
              <w:rPr>
                <w:rFonts w:eastAsia="Times New Roman"/>
                <w:b/>
                <w:szCs w:val="24"/>
              </w:rPr>
            </w:pPr>
            <w:r>
              <w:rPr>
                <w:rFonts w:eastAsia="Times New Roman"/>
                <w:b/>
                <w:szCs w:val="24"/>
              </w:rPr>
              <w:t>OTH-22.1</w:t>
            </w:r>
          </w:p>
        </w:tc>
      </w:tr>
      <w:tr w:rsidR="002E6DC3" w:rsidRPr="002E6DC3" w14:paraId="1288A89D" w14:textId="77777777" w:rsidTr="00650EBC">
        <w:tc>
          <w:tcPr>
            <w:tcW w:w="9350" w:type="dxa"/>
            <w:tcBorders>
              <w:top w:val="single" w:sz="24" w:space="0" w:color="auto"/>
              <w:left w:val="single" w:sz="4" w:space="0" w:color="auto"/>
              <w:bottom w:val="single" w:sz="4" w:space="0" w:color="auto"/>
              <w:right w:val="single" w:sz="4" w:space="0" w:color="auto"/>
            </w:tcBorders>
          </w:tcPr>
          <w:p w14:paraId="78EF82BF"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1777DA31" w14:textId="77777777" w:rsidR="002E6DC3" w:rsidRPr="002E6DC3" w:rsidRDefault="002E6DC3" w:rsidP="002E6DC3">
            <w:pPr>
              <w:spacing w:after="0"/>
              <w:rPr>
                <w:rFonts w:eastAsia="Times New Roman"/>
                <w:szCs w:val="24"/>
              </w:rPr>
            </w:pPr>
          </w:p>
          <w:p w14:paraId="6BFA469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7B720E6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61A05F36"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60717EF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7D1FEC1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4CB0466E"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218AC65A"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63E81CBF"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5AA3B21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54F4DD7F"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50E23E9B" w14:textId="77777777" w:rsidR="002E6DC3" w:rsidRPr="002E6DC3" w:rsidRDefault="002E6DC3" w:rsidP="002E6DC3">
            <w:pPr>
              <w:spacing w:after="0"/>
              <w:ind w:left="360"/>
              <w:rPr>
                <w:rFonts w:eastAsia="Times New Roman"/>
                <w:szCs w:val="24"/>
              </w:rPr>
            </w:pPr>
          </w:p>
        </w:tc>
      </w:tr>
      <w:tr w:rsidR="002E6DC3" w:rsidRPr="002E6DC3" w14:paraId="2053779C"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FB93C85"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0CBD3C5" w14:textId="77777777" w:rsidTr="00650EBC">
        <w:tc>
          <w:tcPr>
            <w:tcW w:w="9350" w:type="dxa"/>
            <w:tcBorders>
              <w:top w:val="single" w:sz="4" w:space="0" w:color="auto"/>
              <w:left w:val="single" w:sz="4" w:space="0" w:color="auto"/>
              <w:bottom w:val="single" w:sz="4" w:space="0" w:color="auto"/>
              <w:right w:val="single" w:sz="4" w:space="0" w:color="auto"/>
            </w:tcBorders>
          </w:tcPr>
          <w:p w14:paraId="3D20657A" w14:textId="77777777" w:rsidR="002E6DC3" w:rsidRPr="002E6DC3" w:rsidRDefault="002E6DC3" w:rsidP="002E6DC3">
            <w:pPr>
              <w:spacing w:after="0"/>
              <w:rPr>
                <w:rFonts w:eastAsia="Times New Roman"/>
                <w:szCs w:val="24"/>
              </w:rPr>
            </w:pPr>
          </w:p>
          <w:p w14:paraId="1EE1CFF1" w14:textId="77777777" w:rsidR="002E6DC3" w:rsidRPr="002E6DC3" w:rsidRDefault="002E6DC3" w:rsidP="002E6DC3">
            <w:pPr>
              <w:spacing w:after="0"/>
              <w:rPr>
                <w:rFonts w:eastAsia="Times New Roman"/>
                <w:szCs w:val="24"/>
              </w:rPr>
            </w:pPr>
          </w:p>
          <w:p w14:paraId="57F30320" w14:textId="77777777" w:rsidR="002E6DC3" w:rsidRPr="002E6DC3" w:rsidRDefault="002E6DC3" w:rsidP="002E6DC3">
            <w:pPr>
              <w:spacing w:after="0"/>
              <w:rPr>
                <w:rFonts w:eastAsia="Times New Roman"/>
                <w:szCs w:val="24"/>
              </w:rPr>
            </w:pPr>
          </w:p>
        </w:tc>
      </w:tr>
    </w:tbl>
    <w:p w14:paraId="1EC664E1" w14:textId="6FFAA58F" w:rsidR="001B3A14" w:rsidRDefault="001B3A14" w:rsidP="001B3A14"/>
    <w:p w14:paraId="71EABED4" w14:textId="71E2BD8C" w:rsidR="00AE3A51" w:rsidRDefault="00AE3A51" w:rsidP="008E7141">
      <w:pPr>
        <w:pStyle w:val="ItemHeading"/>
        <w:keepLines w:val="0"/>
        <w:tabs>
          <w:tab w:val="clear" w:pos="900"/>
          <w:tab w:val="left" w:pos="1710"/>
        </w:tabs>
        <w:ind w:left="2160" w:hanging="2160"/>
      </w:pPr>
      <w:bookmarkStart w:id="168" w:name="_Toc111736496"/>
      <w:r w:rsidRPr="00281428">
        <w:lastRenderedPageBreak/>
        <w:t>OTH-</w:t>
      </w:r>
      <w:r w:rsidR="00B841BE" w:rsidRPr="00281428">
        <w:t>07.</w:t>
      </w:r>
      <w:r w:rsidRPr="00281428">
        <w:t>1</w:t>
      </w:r>
      <w:r w:rsidRPr="00281428">
        <w:tab/>
        <w:t>D</w:t>
      </w:r>
      <w:r w:rsidRPr="00281428">
        <w:tab/>
        <w:t>Fuels and Lubricants Subcommittee</w:t>
      </w:r>
      <w:bookmarkEnd w:id="1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6DC3" w:rsidRPr="002E6DC3" w14:paraId="3BD4225F"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1C9C862D" w14:textId="78851096" w:rsidR="002E6DC3" w:rsidRPr="002E6DC3" w:rsidRDefault="002E6DC3" w:rsidP="002E6DC3">
            <w:pPr>
              <w:spacing w:after="120"/>
              <w:jc w:val="center"/>
              <w:rPr>
                <w:rFonts w:eastAsia="Times New Roman"/>
                <w:b/>
                <w:szCs w:val="24"/>
              </w:rPr>
            </w:pPr>
            <w:r>
              <w:rPr>
                <w:rFonts w:eastAsia="Times New Roman"/>
                <w:b/>
                <w:szCs w:val="24"/>
              </w:rPr>
              <w:t>OTH-07.1</w:t>
            </w:r>
          </w:p>
        </w:tc>
      </w:tr>
      <w:tr w:rsidR="002E6DC3" w:rsidRPr="002E6DC3" w14:paraId="0DF8679D" w14:textId="77777777" w:rsidTr="00650EBC">
        <w:tc>
          <w:tcPr>
            <w:tcW w:w="9350" w:type="dxa"/>
            <w:tcBorders>
              <w:top w:val="single" w:sz="24" w:space="0" w:color="auto"/>
              <w:left w:val="single" w:sz="4" w:space="0" w:color="auto"/>
              <w:bottom w:val="single" w:sz="4" w:space="0" w:color="auto"/>
              <w:right w:val="single" w:sz="4" w:space="0" w:color="auto"/>
            </w:tcBorders>
          </w:tcPr>
          <w:p w14:paraId="54376EED" w14:textId="77777777" w:rsidR="002E6DC3" w:rsidRPr="002E6DC3" w:rsidRDefault="002E6DC3" w:rsidP="002E6DC3">
            <w:pPr>
              <w:spacing w:after="0"/>
              <w:rPr>
                <w:rFonts w:eastAsia="Times New Roman"/>
                <w:b/>
                <w:szCs w:val="24"/>
              </w:rPr>
            </w:pPr>
            <w:r w:rsidRPr="002E6DC3">
              <w:rPr>
                <w:rFonts w:eastAsia="Times New Roman"/>
                <w:b/>
                <w:szCs w:val="24"/>
              </w:rPr>
              <w:t>Regional recommendation to NCWM on item status:</w:t>
            </w:r>
          </w:p>
          <w:p w14:paraId="6DA760D2" w14:textId="77777777" w:rsidR="002E6DC3" w:rsidRPr="002E6DC3" w:rsidRDefault="002E6DC3" w:rsidP="002E6DC3">
            <w:pPr>
              <w:spacing w:after="0"/>
              <w:rPr>
                <w:rFonts w:eastAsia="Times New Roman"/>
                <w:szCs w:val="24"/>
              </w:rPr>
            </w:pPr>
          </w:p>
          <w:p w14:paraId="493A599D"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Voting Item on the NCWM agenda</w:t>
            </w:r>
          </w:p>
          <w:p w14:paraId="5E8CC9A7"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Information Item on the NCWM agenda</w:t>
            </w:r>
          </w:p>
          <w:p w14:paraId="5A2101E7"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2"/>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an Assigned Item on the NCWM agenda</w:t>
            </w:r>
          </w:p>
          <w:p w14:paraId="3F52ECE2" w14:textId="77777777" w:rsidR="002E6DC3" w:rsidRPr="002E6DC3" w:rsidRDefault="002E6DC3" w:rsidP="002E6DC3">
            <w:pPr>
              <w:spacing w:after="0"/>
              <w:ind w:left="720"/>
              <w:rPr>
                <w:rFonts w:eastAsia="Times New Roman"/>
                <w:szCs w:val="24"/>
              </w:rPr>
            </w:pPr>
            <w:r w:rsidRPr="002E6DC3">
              <w:rPr>
                <w:rFonts w:eastAsia="Times New Roman"/>
                <w:i/>
                <w:szCs w:val="24"/>
              </w:rPr>
              <w:t>(To be developed by an NCWM Task Group or Subcommittee)</w:t>
            </w:r>
          </w:p>
          <w:p w14:paraId="6B567E81"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3"/>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as a Developing Item on the NCWM agenda</w:t>
            </w:r>
          </w:p>
          <w:p w14:paraId="704003FC" w14:textId="77777777" w:rsidR="002E6DC3" w:rsidRPr="002E6DC3" w:rsidRDefault="002E6DC3" w:rsidP="002E6DC3">
            <w:pPr>
              <w:spacing w:after="0"/>
              <w:ind w:left="720"/>
              <w:rPr>
                <w:rFonts w:eastAsia="Times New Roman"/>
                <w:szCs w:val="24"/>
              </w:rPr>
            </w:pPr>
            <w:r w:rsidRPr="002E6DC3">
              <w:rPr>
                <w:rFonts w:eastAsia="Times New Roman"/>
                <w:i/>
                <w:szCs w:val="24"/>
              </w:rPr>
              <w:t xml:space="preserve">(To be developed by source of the proposal) </w:t>
            </w:r>
          </w:p>
          <w:p w14:paraId="62E5D4C1" w14:textId="77777777" w:rsidR="002E6DC3" w:rsidRPr="002E6DC3" w:rsidRDefault="002E6DC3" w:rsidP="002E6DC3">
            <w:pPr>
              <w:spacing w:after="0"/>
              <w:ind w:left="630" w:hanging="27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Recommend Withdrawal of the Item from the NCWM agenda</w:t>
            </w:r>
          </w:p>
          <w:p w14:paraId="261FD3D8" w14:textId="77777777" w:rsidR="002E6DC3" w:rsidRPr="002E6DC3" w:rsidRDefault="002E6DC3" w:rsidP="002E6DC3">
            <w:pPr>
              <w:spacing w:after="0"/>
              <w:ind w:left="990" w:hanging="270"/>
              <w:rPr>
                <w:rFonts w:eastAsia="Times New Roman"/>
                <w:i/>
                <w:szCs w:val="24"/>
              </w:rPr>
            </w:pPr>
            <w:r w:rsidRPr="002E6DC3">
              <w:rPr>
                <w:rFonts w:eastAsia="Times New Roman"/>
                <w:i/>
                <w:szCs w:val="24"/>
              </w:rPr>
              <w:t>(In the case of new proposals, do not forward this item to NCWM)</w:t>
            </w:r>
          </w:p>
          <w:p w14:paraId="2E0ED63E" w14:textId="77777777" w:rsidR="002E6DC3" w:rsidRPr="002E6DC3" w:rsidRDefault="002E6DC3" w:rsidP="002E6DC3">
            <w:pPr>
              <w:spacing w:after="0"/>
              <w:ind w:left="360"/>
              <w:rPr>
                <w:rFonts w:eastAsia="Times New Roman"/>
                <w:szCs w:val="24"/>
              </w:rPr>
            </w:pPr>
            <w:r w:rsidRPr="002E6DC3">
              <w:rPr>
                <w:rFonts w:eastAsia="Times New Roman"/>
                <w:szCs w:val="24"/>
              </w:rPr>
              <w:fldChar w:fldCharType="begin">
                <w:ffData>
                  <w:name w:val="Check4"/>
                  <w:enabled/>
                  <w:calcOnExit w:val="0"/>
                  <w:checkBox>
                    <w:sizeAuto/>
                    <w:default w:val="0"/>
                  </w:checkBox>
                </w:ffData>
              </w:fldChar>
            </w:r>
            <w:r w:rsidRPr="002E6DC3">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2E6DC3">
              <w:rPr>
                <w:rFonts w:eastAsia="Times New Roman"/>
                <w:szCs w:val="24"/>
              </w:rPr>
              <w:fldChar w:fldCharType="end"/>
            </w:r>
            <w:r w:rsidRPr="002E6DC3">
              <w:rPr>
                <w:rFonts w:eastAsia="Times New Roman"/>
                <w:szCs w:val="24"/>
              </w:rPr>
              <w:t xml:space="preserve"> No recommendation from the region to NCWM</w:t>
            </w:r>
          </w:p>
          <w:p w14:paraId="0A3DDB06" w14:textId="77777777" w:rsidR="002E6DC3" w:rsidRPr="002E6DC3" w:rsidRDefault="002E6DC3" w:rsidP="002E6DC3">
            <w:pPr>
              <w:spacing w:after="0"/>
              <w:ind w:left="360"/>
              <w:rPr>
                <w:rFonts w:eastAsia="Times New Roman"/>
                <w:i/>
                <w:szCs w:val="24"/>
              </w:rPr>
            </w:pPr>
            <w:r w:rsidRPr="002E6DC3">
              <w:rPr>
                <w:rFonts w:eastAsia="Times New Roman"/>
                <w:i/>
                <w:szCs w:val="24"/>
              </w:rPr>
              <w:t xml:space="preserve">       (If this is a new proposal, it will not be forwarded to the national committee by this region)</w:t>
            </w:r>
          </w:p>
          <w:p w14:paraId="02082823" w14:textId="77777777" w:rsidR="002E6DC3" w:rsidRPr="002E6DC3" w:rsidRDefault="002E6DC3" w:rsidP="002E6DC3">
            <w:pPr>
              <w:spacing w:after="0"/>
              <w:ind w:left="360"/>
              <w:rPr>
                <w:rFonts w:eastAsia="Times New Roman"/>
                <w:szCs w:val="24"/>
              </w:rPr>
            </w:pPr>
          </w:p>
        </w:tc>
      </w:tr>
      <w:tr w:rsidR="002E6DC3" w:rsidRPr="002E6DC3" w14:paraId="0B7B2C7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DAB9B8D" w14:textId="77777777" w:rsidR="002E6DC3" w:rsidRPr="002E6DC3" w:rsidRDefault="002E6DC3" w:rsidP="002E6DC3">
            <w:pPr>
              <w:spacing w:after="0"/>
              <w:rPr>
                <w:rFonts w:eastAsia="Times New Roman"/>
                <w:b/>
                <w:szCs w:val="24"/>
              </w:rPr>
            </w:pPr>
            <w:r w:rsidRPr="002E6DC3">
              <w:rPr>
                <w:rFonts w:eastAsia="Times New Roman"/>
                <w:b/>
                <w:szCs w:val="24"/>
              </w:rPr>
              <w:t xml:space="preserve">Comments and justification for the regional recommendation to NCWM: </w:t>
            </w:r>
            <w:r w:rsidRPr="002E6DC3">
              <w:rPr>
                <w:rFonts w:eastAsia="Times New Roman"/>
                <w:i/>
                <w:szCs w:val="24"/>
              </w:rPr>
              <w:t>(This will appear in NCWM reports)</w:t>
            </w:r>
          </w:p>
        </w:tc>
      </w:tr>
      <w:tr w:rsidR="002E6DC3" w:rsidRPr="002E6DC3" w14:paraId="2A9BE702" w14:textId="77777777" w:rsidTr="00650EBC">
        <w:tc>
          <w:tcPr>
            <w:tcW w:w="9350" w:type="dxa"/>
            <w:tcBorders>
              <w:top w:val="single" w:sz="4" w:space="0" w:color="auto"/>
              <w:left w:val="single" w:sz="4" w:space="0" w:color="auto"/>
              <w:bottom w:val="single" w:sz="4" w:space="0" w:color="auto"/>
              <w:right w:val="single" w:sz="4" w:space="0" w:color="auto"/>
            </w:tcBorders>
          </w:tcPr>
          <w:p w14:paraId="0F65AC92" w14:textId="77777777" w:rsidR="002E6DC3" w:rsidRPr="002E6DC3" w:rsidRDefault="002E6DC3" w:rsidP="002E6DC3">
            <w:pPr>
              <w:spacing w:after="0"/>
              <w:rPr>
                <w:rFonts w:eastAsia="Times New Roman"/>
                <w:szCs w:val="24"/>
              </w:rPr>
            </w:pPr>
          </w:p>
          <w:p w14:paraId="4A9A20A0" w14:textId="77777777" w:rsidR="002E6DC3" w:rsidRPr="002E6DC3" w:rsidRDefault="002E6DC3" w:rsidP="002E6DC3">
            <w:pPr>
              <w:spacing w:after="0"/>
              <w:rPr>
                <w:rFonts w:eastAsia="Times New Roman"/>
                <w:szCs w:val="24"/>
              </w:rPr>
            </w:pPr>
          </w:p>
          <w:p w14:paraId="15E26DD3" w14:textId="77777777" w:rsidR="002E6DC3" w:rsidRPr="002E6DC3" w:rsidRDefault="002E6DC3" w:rsidP="002E6DC3">
            <w:pPr>
              <w:spacing w:after="0"/>
              <w:rPr>
                <w:rFonts w:eastAsia="Times New Roman"/>
                <w:szCs w:val="24"/>
              </w:rPr>
            </w:pPr>
          </w:p>
        </w:tc>
      </w:tr>
    </w:tbl>
    <w:p w14:paraId="228E9AB3" w14:textId="77777777" w:rsidR="002E6DC3" w:rsidRPr="00281428" w:rsidRDefault="002E6DC3" w:rsidP="008E7141">
      <w:pPr>
        <w:pStyle w:val="ItemHeading"/>
        <w:keepLines w:val="0"/>
        <w:tabs>
          <w:tab w:val="clear" w:pos="900"/>
          <w:tab w:val="left" w:pos="1710"/>
        </w:tabs>
        <w:ind w:left="2160" w:hanging="2160"/>
      </w:pPr>
    </w:p>
    <w:p w14:paraId="3509D3A2" w14:textId="1E9C2F50" w:rsidR="00C039A0" w:rsidRDefault="00C039A0" w:rsidP="008E7141">
      <w:pPr>
        <w:pStyle w:val="ItemHeading"/>
        <w:tabs>
          <w:tab w:val="clear" w:pos="900"/>
          <w:tab w:val="left" w:pos="2160"/>
        </w:tabs>
        <w:ind w:left="1710" w:hanging="1710"/>
      </w:pPr>
      <w:bookmarkStart w:id="169" w:name="_Toc111736497"/>
      <w:bookmarkStart w:id="170" w:name="_Hlk79567666"/>
      <w:bookmarkStart w:id="171" w:name="_Hlk61552411"/>
      <w:r w:rsidRPr="00281428">
        <w:t>OTH-</w:t>
      </w:r>
      <w:r w:rsidR="00B841BE" w:rsidRPr="00281428">
        <w:t>11.1</w:t>
      </w:r>
      <w:r w:rsidRPr="00281428">
        <w:tab/>
        <w:t>D</w:t>
      </w:r>
      <w:r w:rsidRPr="00281428">
        <w:tab/>
        <w:t>Packaging and Labeling Subcommittee</w:t>
      </w:r>
      <w:bookmarkEnd w:id="1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F7401" w:rsidRPr="005F7401" w14:paraId="1B2049DB"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2DB530DD" w14:textId="7CCFB486" w:rsidR="005F7401" w:rsidRPr="005F7401" w:rsidRDefault="005F7401" w:rsidP="005F7401">
            <w:pPr>
              <w:spacing w:after="120"/>
              <w:jc w:val="center"/>
              <w:rPr>
                <w:rFonts w:eastAsia="Times New Roman"/>
                <w:b/>
                <w:szCs w:val="24"/>
              </w:rPr>
            </w:pPr>
            <w:r>
              <w:rPr>
                <w:rFonts w:eastAsia="Times New Roman"/>
                <w:b/>
                <w:szCs w:val="24"/>
              </w:rPr>
              <w:t>OTH-11.1</w:t>
            </w:r>
          </w:p>
        </w:tc>
      </w:tr>
      <w:tr w:rsidR="005F7401" w:rsidRPr="005F7401" w14:paraId="589D0F59" w14:textId="77777777" w:rsidTr="00650EBC">
        <w:tc>
          <w:tcPr>
            <w:tcW w:w="9350" w:type="dxa"/>
            <w:tcBorders>
              <w:top w:val="single" w:sz="24" w:space="0" w:color="auto"/>
              <w:left w:val="single" w:sz="4" w:space="0" w:color="auto"/>
              <w:bottom w:val="single" w:sz="4" w:space="0" w:color="auto"/>
              <w:right w:val="single" w:sz="4" w:space="0" w:color="auto"/>
            </w:tcBorders>
          </w:tcPr>
          <w:p w14:paraId="40BE198B" w14:textId="77777777" w:rsidR="005F7401" w:rsidRPr="005F7401" w:rsidRDefault="005F7401" w:rsidP="005F7401">
            <w:pPr>
              <w:spacing w:after="0"/>
              <w:rPr>
                <w:rFonts w:eastAsia="Times New Roman"/>
                <w:b/>
                <w:szCs w:val="24"/>
              </w:rPr>
            </w:pPr>
            <w:r w:rsidRPr="005F7401">
              <w:rPr>
                <w:rFonts w:eastAsia="Times New Roman"/>
                <w:b/>
                <w:szCs w:val="24"/>
              </w:rPr>
              <w:t>Regional recommendation to NCWM on item status:</w:t>
            </w:r>
          </w:p>
          <w:p w14:paraId="57E6D22B" w14:textId="77777777" w:rsidR="005F7401" w:rsidRPr="005F7401" w:rsidRDefault="005F7401" w:rsidP="005F7401">
            <w:pPr>
              <w:spacing w:after="0"/>
              <w:rPr>
                <w:rFonts w:eastAsia="Times New Roman"/>
                <w:szCs w:val="24"/>
              </w:rPr>
            </w:pPr>
          </w:p>
          <w:p w14:paraId="4D19B24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DDA4FBF"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B32446D"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0277F520" w14:textId="77777777" w:rsidR="005F7401" w:rsidRPr="005F7401" w:rsidRDefault="005F7401" w:rsidP="005F7401">
            <w:pPr>
              <w:spacing w:after="0"/>
              <w:ind w:left="720"/>
              <w:rPr>
                <w:rFonts w:eastAsia="Times New Roman"/>
                <w:szCs w:val="24"/>
              </w:rPr>
            </w:pPr>
            <w:r w:rsidRPr="005F7401">
              <w:rPr>
                <w:rFonts w:eastAsia="Times New Roman"/>
                <w:i/>
                <w:szCs w:val="24"/>
              </w:rPr>
              <w:t>(To be developed by an NCWM Task Group or Subcommittee)</w:t>
            </w:r>
          </w:p>
          <w:p w14:paraId="4F0372E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25C4DE1" w14:textId="77777777" w:rsidR="005F7401" w:rsidRPr="005F7401" w:rsidRDefault="005F7401" w:rsidP="005F7401">
            <w:pPr>
              <w:spacing w:after="0"/>
              <w:ind w:left="720"/>
              <w:rPr>
                <w:rFonts w:eastAsia="Times New Roman"/>
                <w:szCs w:val="24"/>
              </w:rPr>
            </w:pPr>
            <w:r w:rsidRPr="005F7401">
              <w:rPr>
                <w:rFonts w:eastAsia="Times New Roman"/>
                <w:i/>
                <w:szCs w:val="24"/>
              </w:rPr>
              <w:t xml:space="preserve">(To be developed by source of the proposal) </w:t>
            </w:r>
          </w:p>
          <w:p w14:paraId="3A249D89" w14:textId="77777777" w:rsidR="005F7401" w:rsidRPr="005F7401" w:rsidRDefault="005F7401" w:rsidP="005F7401">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9BC60B8" w14:textId="77777777" w:rsidR="005F7401" w:rsidRPr="005F7401" w:rsidRDefault="005F7401" w:rsidP="005F7401">
            <w:pPr>
              <w:spacing w:after="0"/>
              <w:ind w:left="990" w:hanging="270"/>
              <w:rPr>
                <w:rFonts w:eastAsia="Times New Roman"/>
                <w:i/>
                <w:szCs w:val="24"/>
              </w:rPr>
            </w:pPr>
            <w:r w:rsidRPr="005F7401">
              <w:rPr>
                <w:rFonts w:eastAsia="Times New Roman"/>
                <w:i/>
                <w:szCs w:val="24"/>
              </w:rPr>
              <w:t>(In the case of new proposals, do not forward this item to NCWM)</w:t>
            </w:r>
          </w:p>
          <w:p w14:paraId="3AD7456A" w14:textId="77777777" w:rsidR="005F7401" w:rsidRPr="005F7401" w:rsidRDefault="005F7401" w:rsidP="005F7401">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6F8ED3CA" w14:textId="77777777" w:rsidR="005F7401" w:rsidRPr="005F7401" w:rsidRDefault="005F7401" w:rsidP="005F7401">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55FD5E2" w14:textId="77777777" w:rsidR="005F7401" w:rsidRPr="005F7401" w:rsidRDefault="005F7401" w:rsidP="005F7401">
            <w:pPr>
              <w:spacing w:after="0"/>
              <w:ind w:left="360"/>
              <w:rPr>
                <w:rFonts w:eastAsia="Times New Roman"/>
                <w:szCs w:val="24"/>
              </w:rPr>
            </w:pPr>
          </w:p>
        </w:tc>
      </w:tr>
      <w:tr w:rsidR="005F7401" w:rsidRPr="005F7401" w14:paraId="12311D18"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1C62B7C7" w14:textId="77777777" w:rsidR="005F7401" w:rsidRPr="005F7401" w:rsidRDefault="005F7401" w:rsidP="005F7401">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5F7401" w:rsidRPr="005F7401" w14:paraId="6E433F82" w14:textId="77777777" w:rsidTr="00650EBC">
        <w:tc>
          <w:tcPr>
            <w:tcW w:w="9350" w:type="dxa"/>
            <w:tcBorders>
              <w:top w:val="single" w:sz="4" w:space="0" w:color="auto"/>
              <w:left w:val="single" w:sz="4" w:space="0" w:color="auto"/>
              <w:bottom w:val="single" w:sz="4" w:space="0" w:color="auto"/>
              <w:right w:val="single" w:sz="4" w:space="0" w:color="auto"/>
            </w:tcBorders>
          </w:tcPr>
          <w:p w14:paraId="0135E65B" w14:textId="77777777" w:rsidR="005F7401" w:rsidRPr="005F7401" w:rsidRDefault="005F7401" w:rsidP="005F7401">
            <w:pPr>
              <w:spacing w:after="0"/>
              <w:rPr>
                <w:rFonts w:eastAsia="Times New Roman"/>
                <w:szCs w:val="24"/>
              </w:rPr>
            </w:pPr>
          </w:p>
          <w:p w14:paraId="0BD2F339" w14:textId="77777777" w:rsidR="005F7401" w:rsidRPr="005F7401" w:rsidRDefault="005F7401" w:rsidP="005F7401">
            <w:pPr>
              <w:spacing w:after="0"/>
              <w:rPr>
                <w:rFonts w:eastAsia="Times New Roman"/>
                <w:szCs w:val="24"/>
              </w:rPr>
            </w:pPr>
          </w:p>
          <w:p w14:paraId="36C99418" w14:textId="77777777" w:rsidR="005F7401" w:rsidRPr="005F7401" w:rsidRDefault="005F7401" w:rsidP="005F7401">
            <w:pPr>
              <w:spacing w:after="0"/>
              <w:rPr>
                <w:rFonts w:eastAsia="Times New Roman"/>
                <w:szCs w:val="24"/>
              </w:rPr>
            </w:pPr>
          </w:p>
        </w:tc>
      </w:tr>
    </w:tbl>
    <w:p w14:paraId="68CFBFDD" w14:textId="77777777" w:rsidR="002E6DC3" w:rsidRPr="00281428" w:rsidRDefault="002E6DC3" w:rsidP="008E7141">
      <w:pPr>
        <w:pStyle w:val="ItemHeading"/>
        <w:tabs>
          <w:tab w:val="clear" w:pos="900"/>
          <w:tab w:val="left" w:pos="2160"/>
        </w:tabs>
        <w:ind w:left="1710" w:hanging="1710"/>
      </w:pPr>
    </w:p>
    <w:p w14:paraId="44032C36" w14:textId="56CD9B56" w:rsidR="00C11E1F" w:rsidRDefault="009673AB" w:rsidP="000A1280">
      <w:pPr>
        <w:pStyle w:val="Heading1"/>
      </w:pPr>
      <w:bookmarkStart w:id="172" w:name="_Toc111736498"/>
      <w:bookmarkEnd w:id="170"/>
      <w:bookmarkEnd w:id="171"/>
      <w:r>
        <w:t xml:space="preserve">item block 1 (b1) </w:t>
      </w:r>
      <w:r>
        <w:tab/>
      </w:r>
      <w:r w:rsidR="00C11E1F">
        <w:t>renewable diesel</w:t>
      </w:r>
      <w:r w:rsidR="000A1280">
        <w:t xml:space="preserve"> and diesel</w:t>
      </w:r>
      <w:bookmarkEnd w:id="172"/>
    </w:p>
    <w:p w14:paraId="41DE83C7" w14:textId="4FF99F39" w:rsidR="000A1280" w:rsidRPr="00C11E1F" w:rsidRDefault="000A1280" w:rsidP="000A1280">
      <w:pPr>
        <w:pStyle w:val="ItemHeading"/>
        <w:tabs>
          <w:tab w:val="clear" w:pos="900"/>
          <w:tab w:val="left" w:pos="1710"/>
        </w:tabs>
        <w:ind w:left="2160" w:hanging="2160"/>
      </w:pPr>
      <w:bookmarkStart w:id="173" w:name="_Toc111736499"/>
      <w:r>
        <w:t xml:space="preserve">B1: </w:t>
      </w:r>
      <w:r w:rsidR="005B7A05">
        <w:t>MOS</w:t>
      </w:r>
      <w:r>
        <w:t>-23.1</w:t>
      </w:r>
      <w:r w:rsidRPr="003C355F">
        <w:t xml:space="preserve"> </w:t>
      </w:r>
      <w:r w:rsidRPr="003C355F">
        <w:tab/>
      </w:r>
      <w:r w:rsidRPr="003C355F">
        <w:tab/>
      </w:r>
      <w:r w:rsidR="003B3EF0">
        <w:t xml:space="preserve">Sections </w:t>
      </w:r>
      <w:r>
        <w:t xml:space="preserve">2.23. Biodiesel and biodiesel Blends </w:t>
      </w:r>
      <w:r>
        <w:rPr>
          <w:u w:val="single"/>
        </w:rPr>
        <w:t>that Contain Greater Than or Equal to 21% by Volume Biodiesel.</w:t>
      </w:r>
      <w:r>
        <w:t xml:space="preserve"> and 2.40. Diesel Fuel.</w:t>
      </w:r>
      <w:bookmarkEnd w:id="173"/>
    </w:p>
    <w:p w14:paraId="184BCE8C" w14:textId="77777777" w:rsidR="000A1280" w:rsidRDefault="000A1280" w:rsidP="00C11E1F">
      <w:pPr>
        <w:spacing w:after="0"/>
        <w:rPr>
          <w:b/>
        </w:rPr>
      </w:pPr>
    </w:p>
    <w:p w14:paraId="15264415" w14:textId="39B095A5" w:rsidR="00422507" w:rsidRDefault="00DD1BFD" w:rsidP="00422507">
      <w:pPr>
        <w:pStyle w:val="ItemHeading"/>
        <w:tabs>
          <w:tab w:val="clear" w:pos="900"/>
          <w:tab w:val="left" w:pos="1710"/>
        </w:tabs>
        <w:ind w:left="2160" w:hanging="2160"/>
        <w:rPr>
          <w:u w:val="single"/>
        </w:rPr>
      </w:pPr>
      <w:bookmarkStart w:id="174" w:name="_Toc111736500"/>
      <w:r>
        <w:t xml:space="preserve">B1: </w:t>
      </w:r>
      <w:r w:rsidR="00AE59A9">
        <w:t>FLR-23.1</w:t>
      </w:r>
      <w:r w:rsidR="00422507">
        <w:tab/>
      </w:r>
      <w:r w:rsidR="00422507">
        <w:tab/>
      </w:r>
      <w:r w:rsidR="003B3EF0">
        <w:t xml:space="preserve">Sections </w:t>
      </w:r>
      <w:r w:rsidR="00422507">
        <w:t xml:space="preserve">1.9. Biodiesel Blend., 1.27. Fuel Oil., </w:t>
      </w:r>
      <w:r w:rsidR="00422507" w:rsidRPr="00422507">
        <w:rPr>
          <w:u w:val="single"/>
        </w:rPr>
        <w:t>1.XX. Renewable Diesel.</w:t>
      </w:r>
      <w:r w:rsidR="00422507">
        <w:t xml:space="preserve">, 3.3.2. Automotive Fuel Rating., 3.15. Biodiesel and Biodiesel Blends </w:t>
      </w:r>
      <w:r w:rsidR="00422507">
        <w:rPr>
          <w:u w:val="single"/>
        </w:rPr>
        <w:t>Containing Greater than 20% by Volume Biodiesel.,</w:t>
      </w:r>
      <w:bookmarkEnd w:id="174"/>
      <w:r w:rsidR="00422507">
        <w:rPr>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713892CC"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77EA43D1" w14:textId="61FE958E" w:rsidR="00341729" w:rsidRPr="005F7401" w:rsidRDefault="00341729" w:rsidP="00650EBC">
            <w:pPr>
              <w:spacing w:after="120"/>
              <w:jc w:val="center"/>
              <w:rPr>
                <w:rFonts w:eastAsia="Times New Roman"/>
                <w:b/>
                <w:szCs w:val="24"/>
              </w:rPr>
            </w:pPr>
            <w:r>
              <w:rPr>
                <w:rFonts w:eastAsia="Times New Roman"/>
                <w:b/>
                <w:szCs w:val="24"/>
              </w:rPr>
              <w:t>ITEM BLOCK 1</w:t>
            </w:r>
          </w:p>
        </w:tc>
      </w:tr>
      <w:tr w:rsidR="00341729" w:rsidRPr="005F7401" w14:paraId="36F2EB15" w14:textId="77777777" w:rsidTr="00650EBC">
        <w:tc>
          <w:tcPr>
            <w:tcW w:w="9350" w:type="dxa"/>
            <w:tcBorders>
              <w:top w:val="single" w:sz="24" w:space="0" w:color="auto"/>
              <w:left w:val="single" w:sz="4" w:space="0" w:color="auto"/>
              <w:bottom w:val="single" w:sz="4" w:space="0" w:color="auto"/>
              <w:right w:val="single" w:sz="4" w:space="0" w:color="auto"/>
            </w:tcBorders>
          </w:tcPr>
          <w:p w14:paraId="22648F47"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06D95151" w14:textId="77777777" w:rsidR="00341729" w:rsidRPr="005F7401" w:rsidRDefault="00341729" w:rsidP="00650EBC">
            <w:pPr>
              <w:spacing w:after="0"/>
              <w:rPr>
                <w:rFonts w:eastAsia="Times New Roman"/>
                <w:szCs w:val="24"/>
              </w:rPr>
            </w:pPr>
          </w:p>
          <w:p w14:paraId="5A113E9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629AAFC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3560A02"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6CAC8B6"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5C82F416"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6DAE781"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36F00ED7"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327612D1"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6BCA50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3E14EEB7"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4416BA39" w14:textId="77777777" w:rsidR="00341729" w:rsidRPr="005F7401" w:rsidRDefault="00341729" w:rsidP="00650EBC">
            <w:pPr>
              <w:spacing w:after="0"/>
              <w:ind w:left="360"/>
              <w:rPr>
                <w:rFonts w:eastAsia="Times New Roman"/>
                <w:szCs w:val="24"/>
              </w:rPr>
            </w:pPr>
          </w:p>
        </w:tc>
      </w:tr>
      <w:tr w:rsidR="00341729" w:rsidRPr="005F7401" w14:paraId="20FC3387"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20315E52"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934045D" w14:textId="77777777" w:rsidTr="00650EBC">
        <w:tc>
          <w:tcPr>
            <w:tcW w:w="9350" w:type="dxa"/>
            <w:tcBorders>
              <w:top w:val="single" w:sz="4" w:space="0" w:color="auto"/>
              <w:left w:val="single" w:sz="4" w:space="0" w:color="auto"/>
              <w:bottom w:val="single" w:sz="4" w:space="0" w:color="auto"/>
              <w:right w:val="single" w:sz="4" w:space="0" w:color="auto"/>
            </w:tcBorders>
          </w:tcPr>
          <w:p w14:paraId="06517D51" w14:textId="77777777" w:rsidR="00341729" w:rsidRPr="005F7401" w:rsidRDefault="00341729" w:rsidP="00650EBC">
            <w:pPr>
              <w:spacing w:after="0"/>
              <w:rPr>
                <w:rFonts w:eastAsia="Times New Roman"/>
                <w:szCs w:val="24"/>
              </w:rPr>
            </w:pPr>
          </w:p>
          <w:p w14:paraId="7F413389" w14:textId="77777777" w:rsidR="00341729" w:rsidRPr="005F7401" w:rsidRDefault="00341729" w:rsidP="00650EBC">
            <w:pPr>
              <w:spacing w:after="0"/>
              <w:rPr>
                <w:rFonts w:eastAsia="Times New Roman"/>
                <w:szCs w:val="24"/>
              </w:rPr>
            </w:pPr>
          </w:p>
          <w:p w14:paraId="036307EF" w14:textId="77777777" w:rsidR="00341729" w:rsidRPr="005F7401" w:rsidRDefault="00341729" w:rsidP="00650EBC">
            <w:pPr>
              <w:spacing w:after="0"/>
              <w:rPr>
                <w:rFonts w:eastAsia="Times New Roman"/>
                <w:szCs w:val="24"/>
              </w:rPr>
            </w:pPr>
          </w:p>
        </w:tc>
      </w:tr>
    </w:tbl>
    <w:p w14:paraId="46699AA1" w14:textId="77777777" w:rsidR="00341729" w:rsidRPr="00422507" w:rsidRDefault="00341729" w:rsidP="00422507">
      <w:pPr>
        <w:pStyle w:val="ItemHeading"/>
        <w:tabs>
          <w:tab w:val="clear" w:pos="900"/>
          <w:tab w:val="left" w:pos="1710"/>
        </w:tabs>
        <w:ind w:left="2160" w:hanging="2160"/>
      </w:pPr>
    </w:p>
    <w:p w14:paraId="307D77F3" w14:textId="77777777" w:rsidR="00341729" w:rsidRDefault="00341729" w:rsidP="00301364">
      <w:pPr>
        <w:pStyle w:val="Heading1"/>
      </w:pPr>
      <w:bookmarkStart w:id="175" w:name="_Toc111736501"/>
    </w:p>
    <w:p w14:paraId="36FCF2C0" w14:textId="0C059E0B" w:rsidR="00341729" w:rsidRDefault="00341729" w:rsidP="00301364">
      <w:pPr>
        <w:pStyle w:val="Heading1"/>
      </w:pPr>
    </w:p>
    <w:p w14:paraId="4E8CBF19" w14:textId="77777777" w:rsidR="009C2250" w:rsidRPr="009C2250" w:rsidRDefault="009C2250" w:rsidP="009C2250"/>
    <w:p w14:paraId="4D939E06" w14:textId="24C865FA" w:rsidR="00301364" w:rsidRDefault="00301364" w:rsidP="00301364">
      <w:pPr>
        <w:pStyle w:val="Heading1"/>
      </w:pPr>
      <w:r>
        <w:lastRenderedPageBreak/>
        <w:t xml:space="preserve">Item Block </w:t>
      </w:r>
      <w:r w:rsidR="00742F7B">
        <w:t xml:space="preserve">2 </w:t>
      </w:r>
      <w:r>
        <w:t>(B</w:t>
      </w:r>
      <w:r w:rsidR="00742F7B">
        <w:t>2</w:t>
      </w:r>
      <w:r>
        <w:t xml:space="preserve">) </w:t>
      </w:r>
      <w:r>
        <w:tab/>
        <w:t>Gasoline</w:t>
      </w:r>
      <w:bookmarkEnd w:id="175"/>
    </w:p>
    <w:p w14:paraId="5B498CBB" w14:textId="532EA56C" w:rsidR="00301364" w:rsidRPr="00301364" w:rsidRDefault="00301364" w:rsidP="00301364">
      <w:pPr>
        <w:pStyle w:val="ItemHeading"/>
        <w:tabs>
          <w:tab w:val="clear" w:pos="900"/>
          <w:tab w:val="left" w:pos="1710"/>
        </w:tabs>
        <w:ind w:left="2160" w:hanging="2160"/>
      </w:pPr>
      <w:bookmarkStart w:id="176" w:name="_Toc111736502"/>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176"/>
    </w:p>
    <w:p w14:paraId="7B2892A5" w14:textId="320D0496" w:rsidR="00301364" w:rsidRDefault="00353209" w:rsidP="00405C53">
      <w:pPr>
        <w:pStyle w:val="ItemHeading"/>
        <w:tabs>
          <w:tab w:val="clear" w:pos="900"/>
          <w:tab w:val="left" w:pos="1710"/>
        </w:tabs>
        <w:ind w:left="2160" w:hanging="2160"/>
        <w:rPr>
          <w:rFonts w:eastAsiaTheme="minorHAnsi"/>
          <w:sz w:val="20"/>
          <w:szCs w:val="20"/>
        </w:rPr>
      </w:pPr>
      <w:bookmarkStart w:id="177" w:name="_Toc111736503"/>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68C37863"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4E67375B" w14:textId="3E990C64" w:rsidR="00341729" w:rsidRPr="005F7401" w:rsidRDefault="00341729" w:rsidP="00650EBC">
            <w:pPr>
              <w:spacing w:after="120"/>
              <w:jc w:val="center"/>
              <w:rPr>
                <w:rFonts w:eastAsia="Times New Roman"/>
                <w:b/>
                <w:szCs w:val="24"/>
              </w:rPr>
            </w:pPr>
            <w:r>
              <w:rPr>
                <w:rFonts w:eastAsia="Times New Roman"/>
                <w:b/>
                <w:szCs w:val="24"/>
              </w:rPr>
              <w:t>ITEM BLOCK 2</w:t>
            </w:r>
          </w:p>
        </w:tc>
      </w:tr>
      <w:tr w:rsidR="00341729" w:rsidRPr="005F7401" w14:paraId="4D1A5EA9" w14:textId="77777777" w:rsidTr="00650EBC">
        <w:tc>
          <w:tcPr>
            <w:tcW w:w="9350" w:type="dxa"/>
            <w:tcBorders>
              <w:top w:val="single" w:sz="24" w:space="0" w:color="auto"/>
              <w:left w:val="single" w:sz="4" w:space="0" w:color="auto"/>
              <w:bottom w:val="single" w:sz="4" w:space="0" w:color="auto"/>
              <w:right w:val="single" w:sz="4" w:space="0" w:color="auto"/>
            </w:tcBorders>
          </w:tcPr>
          <w:p w14:paraId="2DEE4A5A" w14:textId="77777777" w:rsidR="00341729" w:rsidRPr="005F7401" w:rsidRDefault="00341729" w:rsidP="00650EBC">
            <w:pPr>
              <w:spacing w:after="0"/>
              <w:rPr>
                <w:rFonts w:eastAsia="Times New Roman"/>
                <w:b/>
                <w:szCs w:val="24"/>
              </w:rPr>
            </w:pPr>
            <w:r w:rsidRPr="005F7401">
              <w:rPr>
                <w:rFonts w:eastAsia="Times New Roman"/>
                <w:b/>
                <w:szCs w:val="24"/>
              </w:rPr>
              <w:t>Regional recommendation to NCWM on item status:</w:t>
            </w:r>
          </w:p>
          <w:p w14:paraId="29A7371D" w14:textId="77777777" w:rsidR="00341729" w:rsidRPr="005F7401" w:rsidRDefault="00341729" w:rsidP="00650EBC">
            <w:pPr>
              <w:spacing w:after="0"/>
              <w:rPr>
                <w:rFonts w:eastAsia="Times New Roman"/>
                <w:szCs w:val="24"/>
              </w:rPr>
            </w:pPr>
          </w:p>
          <w:p w14:paraId="0EFA13E7"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2ADA3985"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10DD6A6D"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1948998A" w14:textId="77777777" w:rsidR="00341729" w:rsidRPr="005F7401" w:rsidRDefault="00341729" w:rsidP="00650EBC">
            <w:pPr>
              <w:spacing w:after="0"/>
              <w:ind w:left="720"/>
              <w:rPr>
                <w:rFonts w:eastAsia="Times New Roman"/>
                <w:szCs w:val="24"/>
              </w:rPr>
            </w:pPr>
            <w:r w:rsidRPr="005F7401">
              <w:rPr>
                <w:rFonts w:eastAsia="Times New Roman"/>
                <w:i/>
                <w:szCs w:val="24"/>
              </w:rPr>
              <w:t>(To be developed by an NCWM Task Group or Subcommittee)</w:t>
            </w:r>
          </w:p>
          <w:p w14:paraId="1136F09E"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03B99AB2" w14:textId="77777777" w:rsidR="00341729" w:rsidRPr="005F7401" w:rsidRDefault="00341729" w:rsidP="00650EBC">
            <w:pPr>
              <w:spacing w:after="0"/>
              <w:ind w:left="720"/>
              <w:rPr>
                <w:rFonts w:eastAsia="Times New Roman"/>
                <w:szCs w:val="24"/>
              </w:rPr>
            </w:pPr>
            <w:r w:rsidRPr="005F7401">
              <w:rPr>
                <w:rFonts w:eastAsia="Times New Roman"/>
                <w:i/>
                <w:szCs w:val="24"/>
              </w:rPr>
              <w:t xml:space="preserve">(To be developed by source of the proposal) </w:t>
            </w:r>
          </w:p>
          <w:p w14:paraId="0270421C" w14:textId="77777777" w:rsidR="00341729" w:rsidRPr="005F7401" w:rsidRDefault="00341729" w:rsidP="00650EBC">
            <w:pPr>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27A4DC6D" w14:textId="77777777" w:rsidR="00341729" w:rsidRPr="005F7401" w:rsidRDefault="00341729" w:rsidP="00650EBC">
            <w:pPr>
              <w:spacing w:after="0"/>
              <w:ind w:left="990" w:hanging="270"/>
              <w:rPr>
                <w:rFonts w:eastAsia="Times New Roman"/>
                <w:i/>
                <w:szCs w:val="24"/>
              </w:rPr>
            </w:pPr>
            <w:r w:rsidRPr="005F7401">
              <w:rPr>
                <w:rFonts w:eastAsia="Times New Roman"/>
                <w:i/>
                <w:szCs w:val="24"/>
              </w:rPr>
              <w:t>(In the case of new proposals, do not forward this item to NCWM)</w:t>
            </w:r>
          </w:p>
          <w:p w14:paraId="7AA91A89" w14:textId="77777777" w:rsidR="00341729" w:rsidRPr="005F7401" w:rsidRDefault="00341729" w:rsidP="00650EBC">
            <w:pPr>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446C01EA" w14:textId="77777777" w:rsidR="00341729" w:rsidRPr="005F7401" w:rsidRDefault="00341729" w:rsidP="00650EBC">
            <w:pPr>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7E92497E" w14:textId="77777777" w:rsidR="00341729" w:rsidRPr="005F7401" w:rsidRDefault="00341729" w:rsidP="00650EBC">
            <w:pPr>
              <w:spacing w:after="0"/>
              <w:ind w:left="360"/>
              <w:rPr>
                <w:rFonts w:eastAsia="Times New Roman"/>
                <w:szCs w:val="24"/>
              </w:rPr>
            </w:pPr>
          </w:p>
        </w:tc>
      </w:tr>
      <w:tr w:rsidR="00341729" w:rsidRPr="005F7401" w14:paraId="43940F4D"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07AE44DA" w14:textId="77777777" w:rsidR="00341729" w:rsidRPr="005F7401" w:rsidRDefault="00341729" w:rsidP="00650EBC">
            <w:pPr>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00F4E585" w14:textId="77777777" w:rsidTr="00650EBC">
        <w:tc>
          <w:tcPr>
            <w:tcW w:w="9350" w:type="dxa"/>
            <w:tcBorders>
              <w:top w:val="single" w:sz="4" w:space="0" w:color="auto"/>
              <w:left w:val="single" w:sz="4" w:space="0" w:color="auto"/>
              <w:bottom w:val="single" w:sz="4" w:space="0" w:color="auto"/>
              <w:right w:val="single" w:sz="4" w:space="0" w:color="auto"/>
            </w:tcBorders>
          </w:tcPr>
          <w:p w14:paraId="221BC7FA" w14:textId="77777777" w:rsidR="00341729" w:rsidRPr="005F7401" w:rsidRDefault="00341729" w:rsidP="00650EBC">
            <w:pPr>
              <w:spacing w:after="0"/>
              <w:rPr>
                <w:rFonts w:eastAsia="Times New Roman"/>
                <w:szCs w:val="24"/>
              </w:rPr>
            </w:pPr>
          </w:p>
          <w:p w14:paraId="1ED394D8" w14:textId="77777777" w:rsidR="00341729" w:rsidRPr="005F7401" w:rsidRDefault="00341729" w:rsidP="00650EBC">
            <w:pPr>
              <w:spacing w:after="0"/>
              <w:rPr>
                <w:rFonts w:eastAsia="Times New Roman"/>
                <w:szCs w:val="24"/>
              </w:rPr>
            </w:pPr>
          </w:p>
          <w:p w14:paraId="3601DFD6" w14:textId="77777777" w:rsidR="00341729" w:rsidRPr="005F7401" w:rsidRDefault="00341729" w:rsidP="00650EBC">
            <w:pPr>
              <w:spacing w:after="0"/>
              <w:rPr>
                <w:rFonts w:eastAsia="Times New Roman"/>
                <w:szCs w:val="24"/>
              </w:rPr>
            </w:pPr>
          </w:p>
        </w:tc>
      </w:tr>
    </w:tbl>
    <w:p w14:paraId="3A351672" w14:textId="77777777" w:rsidR="009C2250" w:rsidRDefault="009C2250" w:rsidP="00A3214C">
      <w:pPr>
        <w:pStyle w:val="Heading1"/>
      </w:pPr>
      <w:bookmarkStart w:id="178" w:name="_Toc97965573"/>
      <w:bookmarkStart w:id="179" w:name="_Toc111736504"/>
    </w:p>
    <w:p w14:paraId="17BABEA1" w14:textId="03B10C64" w:rsidR="00A3214C" w:rsidRPr="00281428" w:rsidRDefault="00A3214C" w:rsidP="009C2250">
      <w:pPr>
        <w:pStyle w:val="Heading1"/>
      </w:pPr>
      <w:r w:rsidRPr="00281428">
        <w:t xml:space="preserve">ITEM Block </w:t>
      </w:r>
      <w:r>
        <w:t>3</w:t>
      </w:r>
      <w:r w:rsidRPr="00281428">
        <w:t xml:space="preserve"> (B</w:t>
      </w:r>
      <w:r>
        <w:t>3</w:t>
      </w:r>
      <w:r w:rsidRPr="00281428">
        <w:t>)</w:t>
      </w:r>
      <w:r w:rsidRPr="00281428">
        <w:tab/>
      </w:r>
      <w:r>
        <w:t>cannabis</w:t>
      </w:r>
      <w:bookmarkEnd w:id="178"/>
      <w:bookmarkEnd w:id="179"/>
    </w:p>
    <w:p w14:paraId="722FEC78" w14:textId="0619B4E1" w:rsidR="00A3214C" w:rsidRPr="00ED3D6D" w:rsidRDefault="00A3214C" w:rsidP="009C2250">
      <w:pPr>
        <w:pStyle w:val="ItemHeading"/>
        <w:tabs>
          <w:tab w:val="clear" w:pos="900"/>
          <w:tab w:val="left" w:pos="1710"/>
        </w:tabs>
        <w:ind w:left="2160" w:hanging="2160"/>
      </w:pPr>
      <w:bookmarkStart w:id="180" w:name="_Toc97965574"/>
      <w:bookmarkStart w:id="181" w:name="_Toc111736505"/>
      <w:r w:rsidRPr="00ED3D6D">
        <w:t>B3: PAL-22.1</w:t>
      </w:r>
      <w:r w:rsidRPr="00ED3D6D">
        <w:tab/>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80"/>
      <w:bookmarkEnd w:id="181"/>
    </w:p>
    <w:p w14:paraId="3F2FF740" w14:textId="21F6365D" w:rsidR="00A3214C" w:rsidRPr="00ED3D6D" w:rsidRDefault="00A3214C" w:rsidP="009C2250">
      <w:pPr>
        <w:pStyle w:val="ItemHeading"/>
        <w:tabs>
          <w:tab w:val="clear" w:pos="900"/>
          <w:tab w:val="left" w:pos="1710"/>
        </w:tabs>
        <w:ind w:left="2160" w:hanging="2160"/>
      </w:pPr>
      <w:bookmarkStart w:id="182" w:name="_Toc97965575"/>
      <w:bookmarkStart w:id="183" w:name="_Toc111736506"/>
      <w:r w:rsidRPr="00ED3D6D">
        <w:t>B3: PAL-22.2</w:t>
      </w:r>
      <w:r w:rsidRPr="00ED3D6D">
        <w:tab/>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182"/>
      <w:bookmarkEnd w:id="183"/>
    </w:p>
    <w:p w14:paraId="76C84CF5" w14:textId="7069966D" w:rsidR="00A3214C" w:rsidRDefault="00A3214C" w:rsidP="009C2250">
      <w:pPr>
        <w:pStyle w:val="ItemHeading"/>
        <w:tabs>
          <w:tab w:val="clear" w:pos="900"/>
          <w:tab w:val="left" w:pos="1710"/>
        </w:tabs>
        <w:ind w:left="2160" w:hanging="2160"/>
      </w:pPr>
      <w:bookmarkStart w:id="184" w:name="_Toc97965576"/>
      <w:bookmarkStart w:id="185" w:name="_Toc111736507"/>
      <w:r>
        <w:t xml:space="preserve">B3: </w:t>
      </w:r>
      <w:r w:rsidRPr="00281428">
        <w:t>MOS-2</w:t>
      </w:r>
      <w:r>
        <w:t>2.2</w:t>
      </w:r>
      <w:r w:rsidRPr="00281428">
        <w:tab/>
      </w:r>
      <w:r>
        <w:tab/>
      </w:r>
      <w:r w:rsidRPr="00281428">
        <w:t xml:space="preserve">Section </w:t>
      </w:r>
      <w:r>
        <w:t xml:space="preserve">1.XX. </w:t>
      </w:r>
      <w:r w:rsidRPr="00685252">
        <w:rPr>
          <w:i/>
          <w:iCs w:val="0"/>
        </w:rPr>
        <w:t>Cannabis</w:t>
      </w:r>
      <w:r>
        <w:t xml:space="preserve"> and </w:t>
      </w:r>
      <w:r w:rsidRPr="00685252">
        <w:rPr>
          <w:i/>
          <w:iCs w:val="0"/>
        </w:rPr>
        <w:t>Cannabis</w:t>
      </w:r>
      <w:r>
        <w:t xml:space="preserve">-Containing Products and 2.XX. </w:t>
      </w:r>
      <w:r w:rsidRPr="00685252">
        <w:rPr>
          <w:i/>
          <w:iCs w:val="0"/>
        </w:rPr>
        <w:t xml:space="preserve">Cannabis </w:t>
      </w:r>
      <w:r>
        <w:t xml:space="preserve">and </w:t>
      </w:r>
      <w:r w:rsidRPr="00685252">
        <w:rPr>
          <w:i/>
          <w:iCs w:val="0"/>
        </w:rPr>
        <w:t>Cannabis</w:t>
      </w:r>
      <w:r w:rsidRPr="00F02C93">
        <w:t>-</w:t>
      </w:r>
      <w:r>
        <w:t>Containing Products.</w:t>
      </w:r>
      <w:bookmarkEnd w:id="184"/>
      <w:bookmarkEnd w:id="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41729" w:rsidRPr="005F7401" w14:paraId="5074DD2A" w14:textId="77777777" w:rsidTr="00650EBC">
        <w:tc>
          <w:tcPr>
            <w:tcW w:w="9350" w:type="dxa"/>
            <w:tcBorders>
              <w:top w:val="single" w:sz="4" w:space="0" w:color="auto"/>
              <w:left w:val="single" w:sz="4" w:space="0" w:color="auto"/>
              <w:bottom w:val="single" w:sz="4" w:space="0" w:color="auto"/>
              <w:right w:val="single" w:sz="4" w:space="0" w:color="auto"/>
            </w:tcBorders>
            <w:vAlign w:val="center"/>
            <w:hideMark/>
          </w:tcPr>
          <w:p w14:paraId="559501DA" w14:textId="52D59370" w:rsidR="00341729" w:rsidRPr="005F7401" w:rsidRDefault="00341729" w:rsidP="009C2250">
            <w:pPr>
              <w:keepNext/>
              <w:keepLines/>
              <w:spacing w:after="120"/>
              <w:jc w:val="center"/>
              <w:rPr>
                <w:rFonts w:eastAsia="Times New Roman"/>
                <w:b/>
                <w:szCs w:val="24"/>
              </w:rPr>
            </w:pPr>
            <w:r>
              <w:rPr>
                <w:rFonts w:eastAsia="Times New Roman"/>
                <w:b/>
                <w:szCs w:val="24"/>
              </w:rPr>
              <w:t>ITEM BLOCK 3</w:t>
            </w:r>
          </w:p>
        </w:tc>
      </w:tr>
      <w:tr w:rsidR="00341729" w:rsidRPr="005F7401" w14:paraId="775A86BD" w14:textId="77777777" w:rsidTr="00650EBC">
        <w:tc>
          <w:tcPr>
            <w:tcW w:w="9350" w:type="dxa"/>
            <w:tcBorders>
              <w:top w:val="single" w:sz="24" w:space="0" w:color="auto"/>
              <w:left w:val="single" w:sz="4" w:space="0" w:color="auto"/>
              <w:bottom w:val="single" w:sz="4" w:space="0" w:color="auto"/>
              <w:right w:val="single" w:sz="4" w:space="0" w:color="auto"/>
            </w:tcBorders>
          </w:tcPr>
          <w:p w14:paraId="2E556D59" w14:textId="77777777" w:rsidR="00341729" w:rsidRPr="005F7401" w:rsidRDefault="00341729" w:rsidP="009C2250">
            <w:pPr>
              <w:keepNext/>
              <w:keepLines/>
              <w:spacing w:after="0"/>
              <w:rPr>
                <w:rFonts w:eastAsia="Times New Roman"/>
                <w:b/>
                <w:szCs w:val="24"/>
              </w:rPr>
            </w:pPr>
            <w:r w:rsidRPr="005F7401">
              <w:rPr>
                <w:rFonts w:eastAsia="Times New Roman"/>
                <w:b/>
                <w:szCs w:val="24"/>
              </w:rPr>
              <w:t>Regional recommendation to NCWM on item status:</w:t>
            </w:r>
          </w:p>
          <w:p w14:paraId="1E50C80D" w14:textId="77777777" w:rsidR="00341729" w:rsidRPr="005F7401" w:rsidRDefault="00341729" w:rsidP="009C2250">
            <w:pPr>
              <w:keepNext/>
              <w:keepLines/>
              <w:spacing w:after="0"/>
              <w:rPr>
                <w:rFonts w:eastAsia="Times New Roman"/>
                <w:szCs w:val="24"/>
              </w:rPr>
            </w:pPr>
          </w:p>
          <w:p w14:paraId="1C175099"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457BC810"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38B6D66B"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594CA115"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6BCC9724"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22CF2B3A" w14:textId="77777777" w:rsidR="00341729" w:rsidRPr="005F7401" w:rsidRDefault="00341729"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00BA2053" w14:textId="77777777" w:rsidR="00341729" w:rsidRPr="005F7401" w:rsidRDefault="00341729"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7F76B1DE" w14:textId="77777777" w:rsidR="00341729" w:rsidRPr="005F7401" w:rsidRDefault="00341729"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079287D1" w14:textId="77777777" w:rsidR="00341729" w:rsidRPr="005F7401" w:rsidRDefault="00341729"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1B7106D0" w14:textId="77777777" w:rsidR="00341729" w:rsidRPr="005F7401" w:rsidRDefault="00341729"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1F21A4" w14:textId="77777777" w:rsidR="00341729" w:rsidRPr="005F7401" w:rsidRDefault="00341729" w:rsidP="009C2250">
            <w:pPr>
              <w:keepNext/>
              <w:keepLines/>
              <w:spacing w:after="0"/>
              <w:ind w:left="360"/>
              <w:rPr>
                <w:rFonts w:eastAsia="Times New Roman"/>
                <w:szCs w:val="24"/>
              </w:rPr>
            </w:pPr>
          </w:p>
        </w:tc>
      </w:tr>
      <w:tr w:rsidR="00341729" w:rsidRPr="005F7401" w14:paraId="1D30748F" w14:textId="77777777" w:rsidTr="00650EBC">
        <w:tc>
          <w:tcPr>
            <w:tcW w:w="9350" w:type="dxa"/>
            <w:tcBorders>
              <w:top w:val="single" w:sz="4" w:space="0" w:color="auto"/>
              <w:left w:val="single" w:sz="4" w:space="0" w:color="auto"/>
              <w:bottom w:val="single" w:sz="4" w:space="0" w:color="auto"/>
              <w:right w:val="single" w:sz="4" w:space="0" w:color="auto"/>
            </w:tcBorders>
            <w:hideMark/>
          </w:tcPr>
          <w:p w14:paraId="66EFEBA8" w14:textId="77777777" w:rsidR="00341729" w:rsidRPr="005F7401" w:rsidRDefault="00341729"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341729" w:rsidRPr="005F7401" w14:paraId="14591715" w14:textId="77777777" w:rsidTr="00650EBC">
        <w:tc>
          <w:tcPr>
            <w:tcW w:w="9350" w:type="dxa"/>
            <w:tcBorders>
              <w:top w:val="single" w:sz="4" w:space="0" w:color="auto"/>
              <w:left w:val="single" w:sz="4" w:space="0" w:color="auto"/>
              <w:bottom w:val="single" w:sz="4" w:space="0" w:color="auto"/>
              <w:right w:val="single" w:sz="4" w:space="0" w:color="auto"/>
            </w:tcBorders>
          </w:tcPr>
          <w:p w14:paraId="66F45455" w14:textId="77777777" w:rsidR="00341729" w:rsidRPr="005F7401" w:rsidRDefault="00341729" w:rsidP="009C2250">
            <w:pPr>
              <w:keepNext/>
              <w:keepLines/>
              <w:spacing w:after="0"/>
              <w:rPr>
                <w:rFonts w:eastAsia="Times New Roman"/>
                <w:szCs w:val="24"/>
              </w:rPr>
            </w:pPr>
          </w:p>
          <w:p w14:paraId="46543E89" w14:textId="77777777" w:rsidR="00341729" w:rsidRPr="005F7401" w:rsidRDefault="00341729" w:rsidP="009C2250">
            <w:pPr>
              <w:keepNext/>
              <w:keepLines/>
              <w:spacing w:after="0"/>
              <w:rPr>
                <w:rFonts w:eastAsia="Times New Roman"/>
                <w:szCs w:val="24"/>
              </w:rPr>
            </w:pPr>
          </w:p>
          <w:p w14:paraId="28EFD8B3" w14:textId="77777777" w:rsidR="00341729" w:rsidRPr="005F7401" w:rsidRDefault="00341729" w:rsidP="009C2250">
            <w:pPr>
              <w:keepNext/>
              <w:keepLines/>
              <w:spacing w:after="0"/>
              <w:rPr>
                <w:rFonts w:eastAsia="Times New Roman"/>
                <w:szCs w:val="24"/>
              </w:rPr>
            </w:pPr>
          </w:p>
        </w:tc>
      </w:tr>
    </w:tbl>
    <w:p w14:paraId="1DBCCFD5" w14:textId="77777777" w:rsidR="00341729" w:rsidRPr="00281428" w:rsidRDefault="00341729" w:rsidP="000D6E0B">
      <w:pPr>
        <w:pStyle w:val="ItemHeading"/>
        <w:keepNext w:val="0"/>
        <w:keepLines w:val="0"/>
        <w:tabs>
          <w:tab w:val="clear" w:pos="900"/>
          <w:tab w:val="left" w:pos="1710"/>
        </w:tabs>
        <w:ind w:left="2160" w:hanging="2160"/>
      </w:pPr>
    </w:p>
    <w:p w14:paraId="5D92303D" w14:textId="77777777" w:rsidR="009C2250" w:rsidRDefault="009C2250" w:rsidP="00341729">
      <w:pPr>
        <w:pStyle w:val="Heading1"/>
        <w:keepLines w:val="0"/>
      </w:pPr>
      <w:bookmarkStart w:id="186" w:name="_Toc111736508"/>
    </w:p>
    <w:p w14:paraId="5EC89A38" w14:textId="6772F9EA" w:rsidR="00015DB8" w:rsidRPr="00341729" w:rsidRDefault="00015DB8" w:rsidP="009C2250">
      <w:pPr>
        <w:pStyle w:val="Heading1"/>
      </w:pPr>
      <w:r w:rsidRPr="00281428">
        <w:t>ITEM</w:t>
      </w:r>
      <w:r w:rsidR="00341729">
        <w:t xml:space="preserve"> </w:t>
      </w:r>
      <w:r w:rsidRPr="00281428">
        <w:t>Block 6 (B6)</w:t>
      </w:r>
      <w:r w:rsidR="002A36F3">
        <w:t xml:space="preserve">     A</w:t>
      </w:r>
      <w:r w:rsidRPr="00281428">
        <w:tab/>
        <w:t>transmission Fluid</w:t>
      </w:r>
      <w:bookmarkEnd w:id="186"/>
      <w:r w:rsidRPr="00281428">
        <w:t xml:space="preserve"> </w:t>
      </w:r>
      <w:r w:rsidRPr="00281428" w:rsidDel="003F7F6D">
        <w:t xml:space="preserve"> </w:t>
      </w:r>
    </w:p>
    <w:p w14:paraId="50D144CA" w14:textId="77777777" w:rsidR="00015DB8" w:rsidRPr="00281428" w:rsidRDefault="00015DB8" w:rsidP="009C2250">
      <w:pPr>
        <w:pStyle w:val="ItemHeading"/>
        <w:tabs>
          <w:tab w:val="clear" w:pos="900"/>
          <w:tab w:val="left" w:pos="1710"/>
        </w:tabs>
        <w:ind w:left="2160" w:hanging="2160"/>
      </w:pPr>
      <w:bookmarkStart w:id="187" w:name="_Toc111736509"/>
      <w:r w:rsidRPr="00281428">
        <w:t>B6: MOS-21.1.</w:t>
      </w:r>
      <w:r w:rsidRPr="00281428">
        <w:tab/>
        <w:t>A</w:t>
      </w:r>
      <w:r w:rsidRPr="00281428">
        <w:tab/>
        <w:t>Section 2.36.2. Labeling and Identification of Transmission Fluid</w:t>
      </w:r>
      <w:bookmarkEnd w:id="187"/>
    </w:p>
    <w:p w14:paraId="10214A08" w14:textId="6BFF6564" w:rsidR="002551D8" w:rsidRDefault="00015DB8" w:rsidP="009C2250">
      <w:pPr>
        <w:pStyle w:val="ItemHeading"/>
        <w:tabs>
          <w:tab w:val="clear" w:pos="900"/>
          <w:tab w:val="left" w:pos="1710"/>
        </w:tabs>
        <w:ind w:left="2160" w:hanging="2160"/>
      </w:pPr>
      <w:bookmarkStart w:id="188" w:name="_Toc111736510"/>
      <w:r w:rsidRPr="00281428">
        <w:t>B6: FLR-21.2.</w:t>
      </w:r>
      <w:r w:rsidRPr="00281428">
        <w:tab/>
        <w:t>A</w:t>
      </w:r>
      <w:r w:rsidRPr="00281428">
        <w:tab/>
        <w:t>Section 3.14.1. Labeling and Identification of Transmission Fluid</w:t>
      </w:r>
      <w:bookmarkEnd w:id="188"/>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560"/>
      </w:tblGrid>
      <w:tr w:rsidR="009C2250" w:rsidRPr="005F7401" w14:paraId="49C949E0" w14:textId="77777777" w:rsidTr="009C2250">
        <w:tc>
          <w:tcPr>
            <w:tcW w:w="9350" w:type="dxa"/>
            <w:gridSpan w:val="2"/>
            <w:tcBorders>
              <w:top w:val="single" w:sz="4" w:space="0" w:color="auto"/>
              <w:left w:val="single" w:sz="4" w:space="0" w:color="auto"/>
              <w:bottom w:val="single" w:sz="4" w:space="0" w:color="auto"/>
              <w:right w:val="single" w:sz="4" w:space="0" w:color="auto"/>
            </w:tcBorders>
            <w:vAlign w:val="center"/>
            <w:hideMark/>
          </w:tcPr>
          <w:p w14:paraId="37B58558" w14:textId="79AE7362" w:rsidR="009C2250" w:rsidRPr="005F7401" w:rsidRDefault="001849C9" w:rsidP="009C2250">
            <w:pPr>
              <w:keepNext/>
              <w:keepLines/>
              <w:spacing w:after="120"/>
              <w:jc w:val="center"/>
              <w:rPr>
                <w:rFonts w:eastAsia="Times New Roman"/>
                <w:b/>
                <w:szCs w:val="24"/>
              </w:rPr>
            </w:pPr>
            <w:r>
              <w:rPr>
                <w:rFonts w:eastAsia="Times New Roman"/>
                <w:b/>
                <w:szCs w:val="24"/>
              </w:rPr>
              <w:t>ITEM BLOCK 6</w:t>
            </w:r>
          </w:p>
        </w:tc>
      </w:tr>
      <w:tr w:rsidR="009C2250" w:rsidRPr="005F7401" w14:paraId="447934BA" w14:textId="77777777" w:rsidTr="009C2250">
        <w:tc>
          <w:tcPr>
            <w:tcW w:w="9350" w:type="dxa"/>
            <w:gridSpan w:val="2"/>
            <w:tcBorders>
              <w:top w:val="single" w:sz="24" w:space="0" w:color="auto"/>
              <w:left w:val="single" w:sz="4" w:space="0" w:color="auto"/>
              <w:bottom w:val="single" w:sz="4" w:space="0" w:color="auto"/>
              <w:right w:val="single" w:sz="4" w:space="0" w:color="auto"/>
            </w:tcBorders>
          </w:tcPr>
          <w:p w14:paraId="4A23E619" w14:textId="77777777" w:rsidR="009C2250" w:rsidRPr="005F7401" w:rsidRDefault="009C2250" w:rsidP="009C2250">
            <w:pPr>
              <w:keepNext/>
              <w:keepLines/>
              <w:spacing w:after="0"/>
              <w:rPr>
                <w:rFonts w:eastAsia="Times New Roman"/>
                <w:b/>
                <w:szCs w:val="24"/>
              </w:rPr>
            </w:pPr>
            <w:r w:rsidRPr="005F7401">
              <w:rPr>
                <w:rFonts w:eastAsia="Times New Roman"/>
                <w:b/>
                <w:szCs w:val="24"/>
              </w:rPr>
              <w:t>Regional recommendation to NCWM on item status:</w:t>
            </w:r>
          </w:p>
          <w:p w14:paraId="5E3F311C" w14:textId="77777777" w:rsidR="009C2250" w:rsidRPr="005F7401" w:rsidRDefault="009C2250" w:rsidP="009C2250">
            <w:pPr>
              <w:keepNext/>
              <w:keepLines/>
              <w:spacing w:after="0"/>
              <w:rPr>
                <w:rFonts w:eastAsia="Times New Roman"/>
                <w:szCs w:val="24"/>
              </w:rPr>
            </w:pPr>
          </w:p>
          <w:p w14:paraId="394BEBD2"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Voting Item on the NCWM agenda</w:t>
            </w:r>
          </w:p>
          <w:p w14:paraId="30A2994D"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Information Item on the NCWM agenda</w:t>
            </w:r>
          </w:p>
          <w:p w14:paraId="68DFF9C9"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2"/>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an Assigned Item on the NCWM agenda</w:t>
            </w:r>
          </w:p>
          <w:p w14:paraId="737E738D"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(To be developed by an NCWM Task Group or Subcommittee)</w:t>
            </w:r>
          </w:p>
          <w:p w14:paraId="5523D8C4"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3"/>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as a Developing Item on the NCWM agenda</w:t>
            </w:r>
          </w:p>
          <w:p w14:paraId="5B3FAA72" w14:textId="77777777" w:rsidR="009C2250" w:rsidRPr="005F7401" w:rsidRDefault="009C2250" w:rsidP="009C2250">
            <w:pPr>
              <w:keepNext/>
              <w:keepLines/>
              <w:spacing w:after="0"/>
              <w:ind w:left="720"/>
              <w:rPr>
                <w:rFonts w:eastAsia="Times New Roman"/>
                <w:szCs w:val="24"/>
              </w:rPr>
            </w:pPr>
            <w:r w:rsidRPr="005F7401">
              <w:rPr>
                <w:rFonts w:eastAsia="Times New Roman"/>
                <w:i/>
                <w:szCs w:val="24"/>
              </w:rPr>
              <w:t xml:space="preserve">(To be developed by source of the proposal) </w:t>
            </w:r>
          </w:p>
          <w:p w14:paraId="347AD00D" w14:textId="77777777" w:rsidR="009C2250" w:rsidRPr="005F7401" w:rsidRDefault="009C2250" w:rsidP="009C2250">
            <w:pPr>
              <w:keepNext/>
              <w:keepLines/>
              <w:spacing w:after="0"/>
              <w:ind w:left="630" w:hanging="27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Recommend Withdrawal of the Item from the NCWM agenda</w:t>
            </w:r>
          </w:p>
          <w:p w14:paraId="668C4721" w14:textId="77777777" w:rsidR="009C2250" w:rsidRPr="005F7401" w:rsidRDefault="009C2250" w:rsidP="009C2250">
            <w:pPr>
              <w:keepNext/>
              <w:keepLines/>
              <w:spacing w:after="0"/>
              <w:ind w:left="990" w:hanging="270"/>
              <w:rPr>
                <w:rFonts w:eastAsia="Times New Roman"/>
                <w:i/>
                <w:szCs w:val="24"/>
              </w:rPr>
            </w:pPr>
            <w:r w:rsidRPr="005F7401">
              <w:rPr>
                <w:rFonts w:eastAsia="Times New Roman"/>
                <w:i/>
                <w:szCs w:val="24"/>
              </w:rPr>
              <w:t>(In the case of new proposals, do not forward this item to NCWM)</w:t>
            </w:r>
          </w:p>
          <w:p w14:paraId="2E91B6F9" w14:textId="77777777" w:rsidR="009C2250" w:rsidRPr="005F7401" w:rsidRDefault="009C2250" w:rsidP="009C2250">
            <w:pPr>
              <w:keepNext/>
              <w:keepLines/>
              <w:spacing w:after="0"/>
              <w:ind w:left="360"/>
              <w:rPr>
                <w:rFonts w:eastAsia="Times New Roman"/>
                <w:szCs w:val="24"/>
              </w:rPr>
            </w:pPr>
            <w:r w:rsidRPr="005F7401">
              <w:rPr>
                <w:rFonts w:eastAsia="Times New Roman"/>
                <w:szCs w:val="24"/>
              </w:rPr>
              <w:fldChar w:fldCharType="begin">
                <w:ffData>
                  <w:name w:val="Check4"/>
                  <w:enabled/>
                  <w:calcOnExit w:val="0"/>
                  <w:checkBox>
                    <w:sizeAuto/>
                    <w:default w:val="0"/>
                  </w:checkBox>
                </w:ffData>
              </w:fldChar>
            </w:r>
            <w:r w:rsidRPr="005F7401">
              <w:rPr>
                <w:rFonts w:eastAsia="Times New Roman"/>
                <w:szCs w:val="24"/>
              </w:rPr>
              <w:instrText xml:space="preserve"> FORMCHECKBOX </w:instrText>
            </w:r>
            <w:r w:rsidR="003D5CF6">
              <w:rPr>
                <w:rFonts w:eastAsia="Times New Roman"/>
                <w:szCs w:val="24"/>
              </w:rPr>
            </w:r>
            <w:r w:rsidR="003D5CF6">
              <w:rPr>
                <w:rFonts w:eastAsia="Times New Roman"/>
                <w:szCs w:val="24"/>
              </w:rPr>
              <w:fldChar w:fldCharType="separate"/>
            </w:r>
            <w:r w:rsidRPr="005F7401">
              <w:rPr>
                <w:rFonts w:eastAsia="Times New Roman"/>
                <w:szCs w:val="24"/>
              </w:rPr>
              <w:fldChar w:fldCharType="end"/>
            </w:r>
            <w:r w:rsidRPr="005F7401">
              <w:rPr>
                <w:rFonts w:eastAsia="Times New Roman"/>
                <w:szCs w:val="24"/>
              </w:rPr>
              <w:t xml:space="preserve"> No recommendation from the region to NCWM</w:t>
            </w:r>
          </w:p>
          <w:p w14:paraId="27253D35" w14:textId="77777777" w:rsidR="009C2250" w:rsidRPr="005F7401" w:rsidRDefault="009C2250" w:rsidP="009C2250">
            <w:pPr>
              <w:keepNext/>
              <w:keepLines/>
              <w:spacing w:after="0"/>
              <w:ind w:left="360"/>
              <w:rPr>
                <w:rFonts w:eastAsia="Times New Roman"/>
                <w:i/>
                <w:szCs w:val="24"/>
              </w:rPr>
            </w:pPr>
            <w:r w:rsidRPr="005F7401">
              <w:rPr>
                <w:rFonts w:eastAsia="Times New Roman"/>
                <w:i/>
                <w:szCs w:val="24"/>
              </w:rPr>
              <w:t xml:space="preserve">       (If this is a new proposal, it will not be forwarded to the national committee by this region)</w:t>
            </w:r>
          </w:p>
          <w:p w14:paraId="5AA9F06C" w14:textId="77777777" w:rsidR="009C2250" w:rsidRPr="005F7401" w:rsidRDefault="009C2250" w:rsidP="009C2250">
            <w:pPr>
              <w:keepNext/>
              <w:keepLines/>
              <w:spacing w:after="0"/>
              <w:ind w:left="360"/>
              <w:rPr>
                <w:rFonts w:eastAsia="Times New Roman"/>
                <w:szCs w:val="24"/>
              </w:rPr>
            </w:pPr>
          </w:p>
        </w:tc>
      </w:tr>
      <w:tr w:rsidR="009C2250" w:rsidRPr="005F7401" w14:paraId="105E6623" w14:textId="77777777" w:rsidTr="009C2250">
        <w:tc>
          <w:tcPr>
            <w:tcW w:w="9350" w:type="dxa"/>
            <w:gridSpan w:val="2"/>
            <w:tcBorders>
              <w:top w:val="single" w:sz="4" w:space="0" w:color="auto"/>
              <w:left w:val="single" w:sz="4" w:space="0" w:color="auto"/>
              <w:bottom w:val="single" w:sz="4" w:space="0" w:color="auto"/>
              <w:right w:val="single" w:sz="4" w:space="0" w:color="auto"/>
            </w:tcBorders>
            <w:hideMark/>
          </w:tcPr>
          <w:p w14:paraId="78E8A712" w14:textId="77777777" w:rsidR="009C2250" w:rsidRPr="005F7401" w:rsidRDefault="009C2250" w:rsidP="009C2250">
            <w:pPr>
              <w:keepNext/>
              <w:keepLines/>
              <w:spacing w:after="0"/>
              <w:rPr>
                <w:rFonts w:eastAsia="Times New Roman"/>
                <w:b/>
                <w:szCs w:val="24"/>
              </w:rPr>
            </w:pPr>
            <w:r w:rsidRPr="005F7401">
              <w:rPr>
                <w:rFonts w:eastAsia="Times New Roman"/>
                <w:b/>
                <w:szCs w:val="24"/>
              </w:rPr>
              <w:t xml:space="preserve">Comments and justification for the regional recommendation to NCWM: </w:t>
            </w:r>
            <w:r w:rsidRPr="005F7401">
              <w:rPr>
                <w:rFonts w:eastAsia="Times New Roman"/>
                <w:i/>
                <w:szCs w:val="24"/>
              </w:rPr>
              <w:t>(This will appear in NCWM reports)</w:t>
            </w:r>
          </w:p>
        </w:tc>
      </w:tr>
      <w:tr w:rsidR="009C2250" w:rsidRPr="005F7401" w14:paraId="4580D258" w14:textId="77777777" w:rsidTr="009C2250">
        <w:tc>
          <w:tcPr>
            <w:tcW w:w="9350" w:type="dxa"/>
            <w:gridSpan w:val="2"/>
            <w:tcBorders>
              <w:top w:val="single" w:sz="4" w:space="0" w:color="auto"/>
              <w:left w:val="single" w:sz="4" w:space="0" w:color="auto"/>
              <w:bottom w:val="single" w:sz="4" w:space="0" w:color="auto"/>
              <w:right w:val="single" w:sz="4" w:space="0" w:color="auto"/>
            </w:tcBorders>
          </w:tcPr>
          <w:p w14:paraId="1081054A" w14:textId="77777777" w:rsidR="009C2250" w:rsidRPr="005F7401" w:rsidRDefault="009C2250" w:rsidP="009C2250">
            <w:pPr>
              <w:keepNext/>
              <w:keepLines/>
              <w:spacing w:after="0"/>
              <w:rPr>
                <w:rFonts w:eastAsia="Times New Roman"/>
                <w:szCs w:val="24"/>
              </w:rPr>
            </w:pPr>
          </w:p>
          <w:p w14:paraId="40B4A0AE" w14:textId="77777777" w:rsidR="009C2250" w:rsidRPr="005F7401" w:rsidRDefault="009C2250" w:rsidP="009C2250">
            <w:pPr>
              <w:keepNext/>
              <w:keepLines/>
              <w:spacing w:after="0"/>
              <w:rPr>
                <w:rFonts w:eastAsia="Times New Roman"/>
                <w:szCs w:val="24"/>
              </w:rPr>
            </w:pPr>
          </w:p>
          <w:p w14:paraId="6C8500E9" w14:textId="77777777" w:rsidR="009C2250" w:rsidRPr="005F7401" w:rsidRDefault="009C2250" w:rsidP="009C2250">
            <w:pPr>
              <w:keepNext/>
              <w:keepLines/>
              <w:spacing w:after="0"/>
              <w:rPr>
                <w:rFonts w:eastAsia="Times New Roman"/>
                <w:szCs w:val="24"/>
              </w:rPr>
            </w:pPr>
          </w:p>
        </w:tc>
      </w:tr>
      <w:tr w:rsidR="00C039A0" w:rsidRPr="00281428" w14:paraId="599455F8" w14:textId="77777777" w:rsidTr="009C2250">
        <w:tblPrEx>
          <w:tblBorders>
            <w:top w:val="single" w:sz="8" w:space="0" w:color="auto"/>
            <w:left w:val="single" w:sz="8" w:space="0" w:color="auto"/>
            <w:right w:val="single" w:sz="8" w:space="0" w:color="auto"/>
            <w:insideH w:val="none" w:sz="0" w:space="0" w:color="auto"/>
            <w:insideV w:val="none" w:sz="0" w:space="0" w:color="auto"/>
          </w:tblBorders>
        </w:tblPrEx>
        <w:trPr>
          <w:gridAfter w:val="1"/>
          <w:wAfter w:w="4560" w:type="dxa"/>
        </w:trPr>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16C0AD19" w14:textId="77777777" w:rsidR="009C2250" w:rsidRDefault="009C2250" w:rsidP="00255E68">
      <w:pPr>
        <w:pStyle w:val="CommitteeMemberNames"/>
        <w:spacing w:before="120"/>
      </w:pPr>
    </w:p>
    <w:p w14:paraId="0E29746F" w14:textId="77777777" w:rsidR="009C2250" w:rsidRDefault="009C2250" w:rsidP="00255E68">
      <w:pPr>
        <w:pStyle w:val="CommitteeMemberNames"/>
        <w:spacing w:before="120"/>
      </w:pPr>
    </w:p>
    <w:p w14:paraId="5346BA31" w14:textId="77777777" w:rsidR="009C2250" w:rsidRDefault="009C2250" w:rsidP="00255E68">
      <w:pPr>
        <w:pStyle w:val="CommitteeMemberNames"/>
        <w:spacing w:before="120"/>
      </w:pPr>
    </w:p>
    <w:p w14:paraId="4F81C6D0" w14:textId="77777777" w:rsidR="009C2250" w:rsidRDefault="009C2250" w:rsidP="00255E68">
      <w:pPr>
        <w:pStyle w:val="CommitteeMemberNames"/>
        <w:spacing w:before="120"/>
      </w:pPr>
    </w:p>
    <w:p w14:paraId="7E29FD9C" w14:textId="77777777" w:rsidR="009C2250" w:rsidRDefault="009C2250" w:rsidP="00255E68">
      <w:pPr>
        <w:pStyle w:val="CommitteeMemberNames"/>
        <w:spacing w:before="120"/>
      </w:pPr>
    </w:p>
    <w:p w14:paraId="19FDFD43" w14:textId="77777777" w:rsidR="009C2250" w:rsidRDefault="009C2250" w:rsidP="00255E68">
      <w:pPr>
        <w:pStyle w:val="CommitteeMemberNames"/>
        <w:spacing w:before="120"/>
      </w:pPr>
    </w:p>
    <w:p w14:paraId="5C2F5F33" w14:textId="77777777" w:rsidR="009C2250" w:rsidRDefault="009C2250" w:rsidP="00255E68">
      <w:pPr>
        <w:pStyle w:val="CommitteeMemberNames"/>
        <w:spacing w:before="120"/>
      </w:pPr>
    </w:p>
    <w:p w14:paraId="59B07BB4" w14:textId="77777777" w:rsidR="009C2250" w:rsidRDefault="009C2250" w:rsidP="00255E68">
      <w:pPr>
        <w:pStyle w:val="CommitteeMemberNames"/>
        <w:spacing w:before="120"/>
      </w:pPr>
    </w:p>
    <w:p w14:paraId="2CAECECB" w14:textId="77777777" w:rsidR="009C2250" w:rsidRDefault="009C2250" w:rsidP="00255E68">
      <w:pPr>
        <w:pStyle w:val="CommitteeMemberNames"/>
        <w:spacing w:before="120"/>
      </w:pPr>
    </w:p>
    <w:p w14:paraId="1C1EE19B" w14:textId="77777777" w:rsidR="009C2250" w:rsidRDefault="009C2250" w:rsidP="00255E68">
      <w:pPr>
        <w:pStyle w:val="CommitteeMemberNames"/>
        <w:spacing w:before="120"/>
      </w:pPr>
    </w:p>
    <w:p w14:paraId="43634AEB" w14:textId="77777777" w:rsidR="009C2250" w:rsidRDefault="009C2250" w:rsidP="00255E68">
      <w:pPr>
        <w:pStyle w:val="CommitteeMemberNames"/>
        <w:spacing w:before="120"/>
      </w:pPr>
    </w:p>
    <w:p w14:paraId="21ABD9F0" w14:textId="77777777" w:rsidR="009C2250" w:rsidRDefault="009C2250" w:rsidP="00255E68">
      <w:pPr>
        <w:pStyle w:val="CommitteeMemberNames"/>
        <w:spacing w:before="120"/>
      </w:pPr>
    </w:p>
    <w:p w14:paraId="0556434D" w14:textId="77777777" w:rsidR="009C2250" w:rsidRDefault="009C2250" w:rsidP="00255E68">
      <w:pPr>
        <w:pStyle w:val="CommitteeMemberNames"/>
        <w:spacing w:before="120"/>
      </w:pPr>
    </w:p>
    <w:p w14:paraId="48DBAAD7" w14:textId="77777777" w:rsidR="009C2250" w:rsidRDefault="009C2250" w:rsidP="00255E68">
      <w:pPr>
        <w:pStyle w:val="CommitteeMemberNames"/>
        <w:spacing w:before="120"/>
      </w:pPr>
    </w:p>
    <w:p w14:paraId="6B9966D9" w14:textId="77777777" w:rsidR="009C2250" w:rsidRDefault="009C2250" w:rsidP="00255E68">
      <w:pPr>
        <w:pStyle w:val="CommitteeMemberNames"/>
        <w:spacing w:before="120"/>
      </w:pPr>
    </w:p>
    <w:p w14:paraId="10DB3BFA" w14:textId="77777777" w:rsidR="009C2250" w:rsidRDefault="009C2250" w:rsidP="00255E68">
      <w:pPr>
        <w:pStyle w:val="CommitteeMemberNames"/>
        <w:spacing w:before="120"/>
      </w:pPr>
    </w:p>
    <w:p w14:paraId="41CE7598" w14:textId="77777777" w:rsidR="009C2250" w:rsidRDefault="009C2250" w:rsidP="00255E68">
      <w:pPr>
        <w:pStyle w:val="CommitteeMemberNames"/>
        <w:spacing w:before="120"/>
      </w:pPr>
    </w:p>
    <w:p w14:paraId="159D3F10" w14:textId="047FB9EF" w:rsidR="00255E68" w:rsidRPr="00281428" w:rsidRDefault="00255E68" w:rsidP="00255E68">
      <w:pPr>
        <w:pStyle w:val="CommitteeMemberNames"/>
        <w:spacing w:before="120"/>
        <w:rPr>
          <w:strike/>
        </w:rPr>
      </w:pPr>
      <w:r w:rsidRPr="00281428">
        <w:lastRenderedPageBreak/>
        <w:t xml:space="preserve">Mr. </w:t>
      </w:r>
      <w:bookmarkStart w:id="189" w:name="_Hlk62757050"/>
      <w:r w:rsidR="001008DC">
        <w:t>Travis Soper</w:t>
      </w:r>
      <w:r w:rsidR="00EA2E9D" w:rsidRPr="00281428">
        <w:t xml:space="preserve">, </w:t>
      </w:r>
      <w:r w:rsidR="001008DC">
        <w:t>Wisconsin</w:t>
      </w:r>
      <w:r w:rsidR="00EA2E9D" w:rsidRPr="00281428">
        <w:t xml:space="preserve"> </w:t>
      </w:r>
      <w:r w:rsidRPr="00281428">
        <w:t>|</w:t>
      </w:r>
      <w:bookmarkEnd w:id="189"/>
      <w:r w:rsidRPr="00281428">
        <w:t xml:space="preserve"> Chair </w:t>
      </w:r>
      <w:r>
        <w:tab/>
      </w:r>
    </w:p>
    <w:p w14:paraId="4C89025B" w14:textId="10E2FE46" w:rsidR="00255E68" w:rsidRPr="00281428" w:rsidRDefault="00255E68" w:rsidP="00255E68">
      <w:pPr>
        <w:pStyle w:val="CommitteeMemberNames"/>
      </w:pPr>
      <w:r w:rsidRPr="00281428">
        <w:t xml:space="preserve">Mr. </w:t>
      </w:r>
      <w:r w:rsidR="00EA2E9D">
        <w:t xml:space="preserve">Mike </w:t>
      </w:r>
      <w:r w:rsidR="004C057D">
        <w:t>Harrington</w:t>
      </w:r>
      <w:r w:rsidR="00EA2E9D">
        <w:t xml:space="preserve">, </w:t>
      </w:r>
      <w:r w:rsidR="004C057D">
        <w:t>Iowa</w:t>
      </w:r>
      <w:r w:rsidR="00EA2E9D" w:rsidRPr="00281428">
        <w:t xml:space="preserve"> </w:t>
      </w:r>
      <w:r w:rsidRPr="00281428">
        <w:t xml:space="preserve">| </w:t>
      </w:r>
      <w:r w:rsidR="004C057D">
        <w:t>Member</w:t>
      </w:r>
    </w:p>
    <w:p w14:paraId="3F2C4A14" w14:textId="7EA2C0B5" w:rsidR="00255E68" w:rsidRPr="00281428" w:rsidRDefault="00255E68" w:rsidP="00255E68">
      <w:pPr>
        <w:pStyle w:val="CommitteeMemberNames"/>
      </w:pPr>
      <w:r w:rsidRPr="00281428">
        <w:t xml:space="preserve">Mr. </w:t>
      </w:r>
      <w:r w:rsidR="00B56F1E">
        <w:t>Sandy Wyss</w:t>
      </w:r>
      <w:r w:rsidR="00EA2E9D" w:rsidRPr="00281428">
        <w:t xml:space="preserve">, </w:t>
      </w:r>
      <w:r w:rsidR="00B56F1E">
        <w:t>Missouri</w:t>
      </w:r>
      <w:r w:rsidR="00EA2E9D" w:rsidRPr="00281428">
        <w:t xml:space="preserve"> </w:t>
      </w:r>
      <w:r w:rsidRPr="00281428">
        <w:t>| Member</w:t>
      </w:r>
    </w:p>
    <w:p w14:paraId="2122C61F" w14:textId="709914C0" w:rsidR="00255E68" w:rsidRDefault="00255E68" w:rsidP="00255E68">
      <w:pPr>
        <w:pStyle w:val="CommitteeMemberNames"/>
      </w:pPr>
      <w:r w:rsidRPr="00281428">
        <w:t xml:space="preserve">Mr. </w:t>
      </w:r>
      <w:r w:rsidR="00E93F41">
        <w:t>Carson Jones</w:t>
      </w:r>
      <w:r w:rsidR="00EA2E9D" w:rsidRPr="00281428">
        <w:t xml:space="preserve">, </w:t>
      </w:r>
      <w:r w:rsidR="00E93F41">
        <w:t>Nebraska</w:t>
      </w:r>
      <w:r w:rsidR="00EA2E9D" w:rsidRPr="00281428">
        <w:t xml:space="preserve"> </w:t>
      </w:r>
      <w:r w:rsidRPr="00281428">
        <w:t>| Member</w:t>
      </w:r>
    </w:p>
    <w:p w14:paraId="4E175978" w14:textId="07CFA60A" w:rsidR="00255E68" w:rsidRPr="00281428" w:rsidRDefault="00255E68" w:rsidP="00255E68">
      <w:pPr>
        <w:pStyle w:val="CommitteeMemberNames"/>
      </w:pPr>
      <w:r w:rsidRPr="00281428">
        <w:t>Mr</w:t>
      </w:r>
      <w:r w:rsidR="00E93F41">
        <w:t>s</w:t>
      </w:r>
      <w:r w:rsidRPr="00281428">
        <w:t xml:space="preserve">. </w:t>
      </w:r>
      <w:r w:rsidR="00E93F41">
        <w:t>Rebecca Richardson</w:t>
      </w:r>
      <w:r w:rsidR="00EA2E9D">
        <w:t xml:space="preserve">, </w:t>
      </w:r>
      <w:r w:rsidR="00E93F41">
        <w:t>National Bio</w:t>
      </w:r>
      <w:r w:rsidR="00021BAB">
        <w:t>diesel Board</w:t>
      </w:r>
      <w:r w:rsidRPr="00281428">
        <w:t xml:space="preserve"> | </w:t>
      </w:r>
      <w:r w:rsidR="0083478C">
        <w:t>AMC Representative</w:t>
      </w:r>
    </w:p>
    <w:p w14:paraId="70D031FF" w14:textId="7E0DFC26" w:rsidR="00255E68" w:rsidRPr="00281428" w:rsidRDefault="00255E68" w:rsidP="00255E68">
      <w:pPr>
        <w:pStyle w:val="CommitteeMemberNames"/>
      </w:pPr>
      <w:r w:rsidRPr="00281428">
        <w:t xml:space="preserve">Mr. </w:t>
      </w:r>
      <w:r w:rsidR="00021BAB">
        <w:t>Dough Rathbun</w:t>
      </w:r>
      <w:r w:rsidRPr="00281428">
        <w:t xml:space="preserve">, </w:t>
      </w:r>
      <w:r w:rsidR="00021BAB">
        <w:t>Illi</w:t>
      </w:r>
      <w:r w:rsidR="0083478C">
        <w:t>nois</w:t>
      </w:r>
      <w:r w:rsidRPr="00281428">
        <w:t xml:space="preserve"> | </w:t>
      </w:r>
      <w:r w:rsidR="00DD6C79">
        <w:t>NCWM Representative</w:t>
      </w:r>
    </w:p>
    <w:p w14:paraId="7477DE6C" w14:textId="45502E0D" w:rsidR="00255E68" w:rsidRDefault="00DD6C79" w:rsidP="00255E68">
      <w:pPr>
        <w:suppressLineNumbers/>
        <w:spacing w:before="120" w:after="0"/>
        <w:jc w:val="left"/>
        <w:rPr>
          <w:b/>
          <w:bCs/>
        </w:rPr>
      </w:pPr>
      <w:r>
        <w:rPr>
          <w:b/>
          <w:bCs/>
        </w:rPr>
        <w:t xml:space="preserve">CWMA </w:t>
      </w:r>
      <w:r w:rsidR="00255E68" w:rsidRPr="00281428">
        <w:rPr>
          <w:b/>
          <w:bCs/>
        </w:rPr>
        <w:t>Laws and Regulations Co</w:t>
      </w:r>
      <w:r w:rsidR="00255E68"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66"/>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9C2250">
      <w:headerReference w:type="even" r:id="rId12"/>
      <w:headerReference w:type="default" r:id="rId13"/>
      <w:footerReference w:type="even" r:id="rId14"/>
      <w:footerReference w:type="default" r:id="rId15"/>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09AC" w14:textId="77777777" w:rsidR="004565FC" w:rsidRDefault="004565FC" w:rsidP="0082263A">
      <w:r>
        <w:separator/>
      </w:r>
    </w:p>
    <w:p w14:paraId="32DCE9BF" w14:textId="77777777" w:rsidR="004565FC" w:rsidRDefault="004565FC"/>
  </w:endnote>
  <w:endnote w:type="continuationSeparator" w:id="0">
    <w:p w14:paraId="7CBA4996" w14:textId="77777777" w:rsidR="004565FC" w:rsidRDefault="004565FC" w:rsidP="0082263A">
      <w:r>
        <w:continuationSeparator/>
      </w:r>
    </w:p>
    <w:p w14:paraId="11A60A30" w14:textId="77777777" w:rsidR="004565FC" w:rsidRDefault="004565FC"/>
  </w:endnote>
  <w:endnote w:type="continuationNotice" w:id="1">
    <w:p w14:paraId="4D438232" w14:textId="77777777" w:rsidR="004565FC" w:rsidRDefault="004565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7A6" w14:textId="4A72356D" w:rsidR="00B63703" w:rsidRPr="005D1593" w:rsidRDefault="00B63703" w:rsidP="005D1593">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153</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6006" w14:textId="77777777" w:rsidR="004565FC" w:rsidRDefault="004565FC" w:rsidP="0082263A">
      <w:r>
        <w:separator/>
      </w:r>
    </w:p>
    <w:p w14:paraId="3B83A5F0" w14:textId="77777777" w:rsidR="004565FC" w:rsidRDefault="004565FC"/>
  </w:footnote>
  <w:footnote w:type="continuationSeparator" w:id="0">
    <w:p w14:paraId="41C68F2A" w14:textId="77777777" w:rsidR="004565FC" w:rsidRDefault="004565FC" w:rsidP="0082263A">
      <w:r>
        <w:continuationSeparator/>
      </w:r>
    </w:p>
    <w:p w14:paraId="796F03B7" w14:textId="77777777" w:rsidR="004565FC" w:rsidRDefault="004565FC"/>
  </w:footnote>
  <w:footnote w:type="continuationNotice" w:id="1">
    <w:p w14:paraId="7FAF6B63" w14:textId="77777777" w:rsidR="004565FC" w:rsidRDefault="004565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5168" w14:textId="6FAE5AB4" w:rsidR="00B63703" w:rsidRPr="00875C70" w:rsidRDefault="00AC1781" w:rsidP="00875C70">
    <w:pPr>
      <w:pStyle w:val="Header"/>
    </w:pPr>
    <w:r>
      <w:t xml:space="preserve">CWMA </w:t>
    </w:r>
    <w:r w:rsidR="00B63703">
      <w:t>L&amp;R</w:t>
    </w:r>
    <w:r w:rsidR="00B63703" w:rsidRPr="00540700">
      <w:t xml:space="preserve"> </w:t>
    </w:r>
    <w:r w:rsidR="00B63703">
      <w:t>202</w:t>
    </w:r>
    <w:r w:rsidR="00D6780E">
      <w:t>2</w:t>
    </w:r>
    <w:r w:rsidR="00B63703" w:rsidRPr="00540700">
      <w:t xml:space="preserve"> Interim Meeting</w:t>
    </w:r>
    <w:r w:rsidR="00136B3C">
      <w:t xml:space="preserve">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77732482" w:rsidR="00B63703" w:rsidRDefault="00AC1781" w:rsidP="00B44ADB">
    <w:pPr>
      <w:pStyle w:val="Header"/>
      <w:tabs>
        <w:tab w:val="clear" w:pos="4680"/>
      </w:tabs>
      <w:spacing w:after="0"/>
      <w:jc w:val="right"/>
    </w:pPr>
    <w:r>
      <w:t xml:space="preserve">CWMA </w:t>
    </w:r>
    <w:r w:rsidR="00B63703">
      <w:t>L&amp;R</w:t>
    </w:r>
    <w:r w:rsidR="00B63703" w:rsidRPr="00540700">
      <w:t xml:space="preserve"> </w:t>
    </w:r>
    <w:r w:rsidR="00B63703">
      <w:t>202</w:t>
    </w:r>
    <w:r w:rsidR="00D6780E">
      <w:t>2</w:t>
    </w:r>
    <w:r w:rsidR="00B63703" w:rsidRPr="00540700">
      <w:t xml:space="preserve"> Interim Meeting </w:t>
    </w:r>
    <w:r w:rsidR="00136B3C">
      <w:t>Report Template</w:t>
    </w:r>
  </w:p>
  <w:p w14:paraId="3D63E232" w14:textId="77777777" w:rsidR="00C470F3" w:rsidRPr="00BD6FD8" w:rsidRDefault="00C470F3" w:rsidP="00B44ADB">
    <w:pPr>
      <w:pStyle w:val="Header"/>
      <w:tabs>
        <w:tab w:val="clear" w:pos="468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750"/>
        </w:tabs>
        <w:ind w:left="675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72759"/>
    <w:multiLevelType w:val="hybridMultilevel"/>
    <w:tmpl w:val="6348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6"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2F20B68"/>
    <w:multiLevelType w:val="hybridMultilevel"/>
    <w:tmpl w:val="583C59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1"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026712"/>
    <w:multiLevelType w:val="hybridMultilevel"/>
    <w:tmpl w:val="2F949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B33CC5"/>
    <w:multiLevelType w:val="hybridMultilevel"/>
    <w:tmpl w:val="9C9EC900"/>
    <w:lvl w:ilvl="0" w:tplc="E852378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B29CA840">
      <w:start w:val="1"/>
      <w:numFmt w:val="lowerLetter"/>
      <w:lvlText w:val="(%4)"/>
      <w:lvlJc w:val="left"/>
      <w:pPr>
        <w:ind w:left="288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CF1784"/>
    <w:multiLevelType w:val="hybridMultilevel"/>
    <w:tmpl w:val="7A1E66DE"/>
    <w:lvl w:ilvl="0" w:tplc="FFD8ACD0">
      <w:start w:val="2"/>
      <w:numFmt w:val="lowerLetter"/>
      <w:lvlText w:val="(%1)"/>
      <w:lvlJc w:val="left"/>
      <w:pPr>
        <w:ind w:left="1080" w:hanging="360"/>
      </w:pPr>
      <w:rPr>
        <w:rFonts w:ascii="Times New Roman" w:hAnsi="Times New Roman" w:hint="default"/>
        <w:b/>
        <w:bCs w:val="0"/>
        <w:color w:val="auto"/>
        <w:sz w:val="20"/>
        <w:u w:val="single"/>
      </w:rPr>
    </w:lvl>
    <w:lvl w:ilvl="1" w:tplc="CFA20C60">
      <w:start w:val="1"/>
      <w:numFmt w:val="decimal"/>
      <w:lvlText w:val="(%2)"/>
      <w:lvlJc w:val="left"/>
      <w:pPr>
        <w:ind w:left="1440" w:hanging="360"/>
      </w:pPr>
      <w:rPr>
        <w:rFonts w:ascii="Times New Roman Bold" w:hAnsi="Times New Roman Bold" w:cs="Times New Roman"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9E859E4"/>
    <w:multiLevelType w:val="hybridMultilevel"/>
    <w:tmpl w:val="72D82C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36" w15:restartNumberingAfterBreak="0">
    <w:nsid w:val="326D4FF7"/>
    <w:multiLevelType w:val="hybridMultilevel"/>
    <w:tmpl w:val="2FB0D97A"/>
    <w:lvl w:ilvl="0" w:tplc="366ACD62">
      <w:start w:val="1"/>
      <w:numFmt w:val="lowerLetter"/>
      <w:lvlText w:val="(%1)"/>
      <w:lvlJc w:val="left"/>
      <w:pPr>
        <w:ind w:left="720" w:hanging="360"/>
      </w:pPr>
      <w:rPr>
        <w:rFonts w:ascii="Times New Roman Bold" w:hAnsi="Times New Roman Bold"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9"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457D9F"/>
    <w:multiLevelType w:val="multilevel"/>
    <w:tmpl w:val="DE249B9C"/>
    <w:lvl w:ilvl="0">
      <w:start w:val="4"/>
      <w:numFmt w:val="decimal"/>
      <w:lvlText w:val="%1"/>
      <w:lvlJc w:val="left"/>
      <w:pPr>
        <w:ind w:left="559" w:hanging="541"/>
      </w:pPr>
      <w:rPr>
        <w:rFonts w:hint="default"/>
        <w:lang w:val="en-US" w:eastAsia="en-US" w:bidi="ar-SA"/>
      </w:rPr>
    </w:lvl>
    <w:lvl w:ilvl="1">
      <w:start w:val="4"/>
      <w:numFmt w:val="decimal"/>
      <w:lvlText w:val="%1.%2."/>
      <w:lvlJc w:val="left"/>
      <w:pPr>
        <w:ind w:left="559" w:hanging="541"/>
      </w:pPr>
      <w:rPr>
        <w:rFonts w:ascii="Times New Roman" w:eastAsia="Times New Roman" w:hAnsi="Times New Roman" w:cs="Times New Roman" w:hint="default"/>
        <w:b/>
        <w:bCs/>
        <w:i w:val="0"/>
        <w:iCs w:val="0"/>
        <w:spacing w:val="-1"/>
        <w:w w:val="100"/>
        <w:sz w:val="20"/>
        <w:szCs w:val="20"/>
        <w:lang w:val="en-US" w:eastAsia="en-US" w:bidi="ar-SA"/>
      </w:rPr>
    </w:lvl>
    <w:lvl w:ilvl="2">
      <w:start w:val="1"/>
      <w:numFmt w:val="decimal"/>
      <w:lvlText w:val="%1.%2.%3."/>
      <w:lvlJc w:val="left"/>
      <w:pPr>
        <w:ind w:left="1640" w:hanging="721"/>
      </w:pPr>
      <w:rPr>
        <w:rFonts w:ascii="Times New Roman" w:eastAsia="Times New Roman" w:hAnsi="Times New Roman" w:cs="Times New Roman" w:hint="default"/>
        <w:b/>
        <w:bCs/>
        <w:i w:val="0"/>
        <w:iCs w:val="0"/>
        <w:spacing w:val="-1"/>
        <w:w w:val="100"/>
        <w:sz w:val="20"/>
        <w:szCs w:val="20"/>
        <w:lang w:val="en-US" w:eastAsia="en-US" w:bidi="ar-SA"/>
      </w:rPr>
    </w:lvl>
    <w:lvl w:ilvl="3">
      <w:start w:val="1"/>
      <w:numFmt w:val="lowerLetter"/>
      <w:lvlText w:val="(%4)"/>
      <w:lvlJc w:val="left"/>
      <w:pPr>
        <w:ind w:left="164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4">
      <w:numFmt w:val="bullet"/>
      <w:lvlText w:val="•"/>
      <w:lvlJc w:val="left"/>
      <w:pPr>
        <w:ind w:left="3905" w:hanging="361"/>
      </w:pPr>
      <w:rPr>
        <w:rFonts w:hint="default"/>
        <w:lang w:val="en-US" w:eastAsia="en-US" w:bidi="ar-SA"/>
      </w:rPr>
    </w:lvl>
    <w:lvl w:ilvl="5">
      <w:numFmt w:val="bullet"/>
      <w:lvlText w:val="•"/>
      <w:lvlJc w:val="left"/>
      <w:pPr>
        <w:ind w:left="5037" w:hanging="361"/>
      </w:pPr>
      <w:rPr>
        <w:rFonts w:hint="default"/>
        <w:lang w:val="en-US" w:eastAsia="en-US" w:bidi="ar-SA"/>
      </w:rPr>
    </w:lvl>
    <w:lvl w:ilvl="6">
      <w:numFmt w:val="bullet"/>
      <w:lvlText w:val="•"/>
      <w:lvlJc w:val="left"/>
      <w:pPr>
        <w:ind w:left="6170" w:hanging="361"/>
      </w:pPr>
      <w:rPr>
        <w:rFonts w:hint="default"/>
        <w:lang w:val="en-US" w:eastAsia="en-US" w:bidi="ar-SA"/>
      </w:rPr>
    </w:lvl>
    <w:lvl w:ilvl="7">
      <w:numFmt w:val="bullet"/>
      <w:lvlText w:val="•"/>
      <w:lvlJc w:val="left"/>
      <w:pPr>
        <w:ind w:left="7302" w:hanging="361"/>
      </w:pPr>
      <w:rPr>
        <w:rFonts w:hint="default"/>
        <w:lang w:val="en-US" w:eastAsia="en-US" w:bidi="ar-SA"/>
      </w:rPr>
    </w:lvl>
    <w:lvl w:ilvl="8">
      <w:numFmt w:val="bullet"/>
      <w:lvlText w:val="•"/>
      <w:lvlJc w:val="left"/>
      <w:pPr>
        <w:ind w:left="8435" w:hanging="361"/>
      </w:pPr>
      <w:rPr>
        <w:rFonts w:hint="default"/>
        <w:lang w:val="en-US" w:eastAsia="en-US" w:bidi="ar-SA"/>
      </w:rPr>
    </w:lvl>
  </w:abstractNum>
  <w:abstractNum w:abstractNumId="43"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B65171"/>
    <w:multiLevelType w:val="hybridMultilevel"/>
    <w:tmpl w:val="18BA192A"/>
    <w:lvl w:ilvl="0" w:tplc="B6148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3" w15:restartNumberingAfterBreak="0">
    <w:nsid w:val="496915A6"/>
    <w:multiLevelType w:val="hybridMultilevel"/>
    <w:tmpl w:val="91F6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4E5A297F"/>
    <w:multiLevelType w:val="multilevel"/>
    <w:tmpl w:val="2FB6E25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33F5C0B"/>
    <w:multiLevelType w:val="hybridMultilevel"/>
    <w:tmpl w:val="E0385982"/>
    <w:lvl w:ilvl="0" w:tplc="0409001B">
      <w:start w:val="1"/>
      <w:numFmt w:val="lowerRoman"/>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59"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60" w15:restartNumberingAfterBreak="0">
    <w:nsid w:val="5DAF555F"/>
    <w:multiLevelType w:val="hybridMultilevel"/>
    <w:tmpl w:val="368E4CDA"/>
    <w:lvl w:ilvl="0" w:tplc="CE7CFEF6">
      <w:start w:val="2"/>
      <w:numFmt w:val="decimal"/>
      <w:lvlText w:val="(%1)"/>
      <w:lvlJc w:val="left"/>
      <w:pPr>
        <w:ind w:left="1125" w:hanging="360"/>
      </w:pPr>
      <w:rPr>
        <w:rFonts w:cs="Times New Roman"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2" w15:restartNumberingAfterBreak="0">
    <w:nsid w:val="5E6767E1"/>
    <w:multiLevelType w:val="hybridMultilevel"/>
    <w:tmpl w:val="0E4E47B2"/>
    <w:lvl w:ilvl="0" w:tplc="6DE09478">
      <w:start w:val="1"/>
      <w:numFmt w:val="decimal"/>
      <w:lvlText w:val="(%1)"/>
      <w:lvlJc w:val="left"/>
      <w:pPr>
        <w:ind w:left="1125" w:hanging="360"/>
      </w:pPr>
      <w:rPr>
        <w:rFonts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63"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64"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6"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49336BA"/>
    <w:multiLevelType w:val="hybridMultilevel"/>
    <w:tmpl w:val="92D2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5694AEA"/>
    <w:multiLevelType w:val="hybridMultilevel"/>
    <w:tmpl w:val="75A48BCE"/>
    <w:lvl w:ilvl="0" w:tplc="8DE0355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5" w15:restartNumberingAfterBreak="0">
    <w:nsid w:val="6E796A58"/>
    <w:multiLevelType w:val="hybridMultilevel"/>
    <w:tmpl w:val="12CEA5C4"/>
    <w:lvl w:ilvl="0" w:tplc="EDDEE17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7"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8"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9" w15:restartNumberingAfterBreak="0">
    <w:nsid w:val="74D71BB7"/>
    <w:multiLevelType w:val="hybridMultilevel"/>
    <w:tmpl w:val="A3BE1D4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7C896AA6"/>
    <w:multiLevelType w:val="hybridMultilevel"/>
    <w:tmpl w:val="D054D364"/>
    <w:lvl w:ilvl="0" w:tplc="DE32A40C">
      <w:numFmt w:val="decimal"/>
      <w:lvlText w:val=""/>
      <w:lvlJc w:val="left"/>
    </w:lvl>
    <w:lvl w:ilvl="1" w:tplc="C7AED40C">
      <w:numFmt w:val="decimal"/>
      <w:lvlText w:val=""/>
      <w:lvlJc w:val="left"/>
    </w:lvl>
    <w:lvl w:ilvl="2" w:tplc="5F560182">
      <w:numFmt w:val="decimal"/>
      <w:lvlText w:val=""/>
      <w:lvlJc w:val="left"/>
    </w:lvl>
    <w:lvl w:ilvl="3" w:tplc="54781554">
      <w:numFmt w:val="decimal"/>
      <w:lvlText w:val=""/>
      <w:lvlJc w:val="left"/>
    </w:lvl>
    <w:lvl w:ilvl="4" w:tplc="A5460DCA">
      <w:numFmt w:val="decimal"/>
      <w:lvlText w:val=""/>
      <w:lvlJc w:val="left"/>
    </w:lvl>
    <w:lvl w:ilvl="5" w:tplc="5FF82EF0">
      <w:numFmt w:val="decimal"/>
      <w:lvlText w:val=""/>
      <w:lvlJc w:val="left"/>
    </w:lvl>
    <w:lvl w:ilvl="6" w:tplc="3176FB34">
      <w:numFmt w:val="decimal"/>
      <w:lvlText w:val=""/>
      <w:lvlJc w:val="left"/>
    </w:lvl>
    <w:lvl w:ilvl="7" w:tplc="9BDE1CAE">
      <w:numFmt w:val="decimal"/>
      <w:lvlText w:val=""/>
      <w:lvlJc w:val="left"/>
    </w:lvl>
    <w:lvl w:ilvl="8" w:tplc="AB5681C6">
      <w:numFmt w:val="decimal"/>
      <w:lvlText w:val=""/>
      <w:lvlJc w:val="left"/>
    </w:lvl>
  </w:abstractNum>
  <w:abstractNum w:abstractNumId="87" w15:restartNumberingAfterBreak="0">
    <w:nsid w:val="7F90179E"/>
    <w:multiLevelType w:val="hybridMultilevel"/>
    <w:tmpl w:val="89D667D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49"/>
  </w:num>
  <w:num w:numId="2" w16cid:durableId="1455713274">
    <w:abstractNumId w:val="44"/>
  </w:num>
  <w:num w:numId="3" w16cid:durableId="1553613286">
    <w:abstractNumId w:val="81"/>
  </w:num>
  <w:num w:numId="4" w16cid:durableId="320038670">
    <w:abstractNumId w:val="31"/>
  </w:num>
  <w:num w:numId="5" w16cid:durableId="1976712958">
    <w:abstractNumId w:val="29"/>
  </w:num>
  <w:num w:numId="6" w16cid:durableId="470951782">
    <w:abstractNumId w:val="59"/>
  </w:num>
  <w:num w:numId="7" w16cid:durableId="10969496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61"/>
  </w:num>
  <w:num w:numId="10" w16cid:durableId="659381644">
    <w:abstractNumId w:val="8"/>
  </w:num>
  <w:num w:numId="11" w16cid:durableId="1796604494">
    <w:abstractNumId w:val="54"/>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37"/>
  </w:num>
  <w:num w:numId="21" w16cid:durableId="1714040926">
    <w:abstractNumId w:val="47"/>
  </w:num>
  <w:num w:numId="22" w16cid:durableId="1978563621">
    <w:abstractNumId w:val="73"/>
  </w:num>
  <w:num w:numId="23" w16cid:durableId="557322368">
    <w:abstractNumId w:val="38"/>
  </w:num>
  <w:num w:numId="24" w16cid:durableId="1712070654">
    <w:abstractNumId w:val="14"/>
  </w:num>
  <w:num w:numId="25" w16cid:durableId="57481587">
    <w:abstractNumId w:val="79"/>
  </w:num>
  <w:num w:numId="26" w16cid:durableId="1318457612">
    <w:abstractNumId w:val="74"/>
  </w:num>
  <w:num w:numId="27" w16cid:durableId="447696584">
    <w:abstractNumId w:val="86"/>
  </w:num>
  <w:num w:numId="28" w16cid:durableId="989136483">
    <w:abstractNumId w:val="32"/>
  </w:num>
  <w:num w:numId="29" w16cid:durableId="1986616016">
    <w:abstractNumId w:val="23"/>
  </w:num>
  <w:num w:numId="30" w16cid:durableId="1240674324">
    <w:abstractNumId w:val="18"/>
  </w:num>
  <w:num w:numId="31" w16cid:durableId="870842935">
    <w:abstractNumId w:val="45"/>
  </w:num>
  <w:num w:numId="32" w16cid:durableId="1846940385">
    <w:abstractNumId w:val="33"/>
  </w:num>
  <w:num w:numId="33" w16cid:durableId="1592542557">
    <w:abstractNumId w:val="36"/>
  </w:num>
  <w:num w:numId="34" w16cid:durableId="1176699057">
    <w:abstractNumId w:val="70"/>
  </w:num>
  <w:num w:numId="35" w16cid:durableId="887303147">
    <w:abstractNumId w:val="25"/>
  </w:num>
  <w:num w:numId="36" w16cid:durableId="807167650">
    <w:abstractNumId w:val="77"/>
  </w:num>
  <w:num w:numId="37" w16cid:durableId="768820506">
    <w:abstractNumId w:val="22"/>
  </w:num>
  <w:num w:numId="38" w16cid:durableId="639649952">
    <w:abstractNumId w:val="51"/>
  </w:num>
  <w:num w:numId="39" w16cid:durableId="48968588">
    <w:abstractNumId w:val="52"/>
  </w:num>
  <w:num w:numId="40" w16cid:durableId="1460345235">
    <w:abstractNumId w:val="39"/>
  </w:num>
  <w:num w:numId="41" w16cid:durableId="820267065">
    <w:abstractNumId w:val="17"/>
  </w:num>
  <w:num w:numId="42" w16cid:durableId="158279151">
    <w:abstractNumId w:val="20"/>
  </w:num>
  <w:num w:numId="43" w16cid:durableId="2058241172">
    <w:abstractNumId w:val="50"/>
  </w:num>
  <w:num w:numId="44" w16cid:durableId="1515923457">
    <w:abstractNumId w:val="78"/>
  </w:num>
  <w:num w:numId="45" w16cid:durableId="439376011">
    <w:abstractNumId w:val="67"/>
  </w:num>
  <w:num w:numId="46" w16cid:durableId="430007515">
    <w:abstractNumId w:val="12"/>
  </w:num>
  <w:num w:numId="47" w16cid:durableId="2775635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46648985">
    <w:abstractNumId w:val="63"/>
  </w:num>
  <w:num w:numId="49" w16cid:durableId="985815410">
    <w:abstractNumId w:val="83"/>
  </w:num>
  <w:num w:numId="50" w16cid:durableId="986514712">
    <w:abstractNumId w:val="64"/>
  </w:num>
  <w:num w:numId="51" w16cid:durableId="977225541">
    <w:abstractNumId w:val="24"/>
  </w:num>
  <w:num w:numId="52" w16cid:durableId="1251816466">
    <w:abstractNumId w:val="16"/>
  </w:num>
  <w:num w:numId="53" w16cid:durableId="1999573335">
    <w:abstractNumId w:val="34"/>
  </w:num>
  <w:num w:numId="54" w16cid:durableId="1670712858">
    <w:abstractNumId w:val="41"/>
  </w:num>
  <w:num w:numId="55" w16cid:durableId="1803880697">
    <w:abstractNumId w:val="46"/>
  </w:num>
  <w:num w:numId="56" w16cid:durableId="1911112496">
    <w:abstractNumId w:val="82"/>
  </w:num>
  <w:num w:numId="57" w16cid:durableId="1558474137">
    <w:abstractNumId w:val="19"/>
  </w:num>
  <w:num w:numId="58" w16cid:durableId="2130542473">
    <w:abstractNumId w:val="66"/>
  </w:num>
  <w:num w:numId="59" w16cid:durableId="614947235">
    <w:abstractNumId w:val="53"/>
  </w:num>
  <w:num w:numId="60" w16cid:durableId="1472862263">
    <w:abstractNumId w:val="68"/>
  </w:num>
  <w:num w:numId="61" w16cid:durableId="2130976490">
    <w:abstractNumId w:val="11"/>
  </w:num>
  <w:num w:numId="62" w16cid:durableId="1615625181">
    <w:abstractNumId w:val="57"/>
  </w:num>
  <w:num w:numId="63" w16cid:durableId="1654872336">
    <w:abstractNumId w:val="84"/>
  </w:num>
  <w:num w:numId="64" w16cid:durableId="2095273647">
    <w:abstractNumId w:val="62"/>
  </w:num>
  <w:num w:numId="65" w16cid:durableId="15160739">
    <w:abstractNumId w:val="69"/>
  </w:num>
  <w:num w:numId="66" w16cid:durableId="561019400">
    <w:abstractNumId w:val="55"/>
  </w:num>
  <w:num w:numId="67" w16cid:durableId="318195177">
    <w:abstractNumId w:val="27"/>
  </w:num>
  <w:num w:numId="68" w16cid:durableId="594361055">
    <w:abstractNumId w:val="30"/>
  </w:num>
  <w:num w:numId="69" w16cid:durableId="1517962841">
    <w:abstractNumId w:val="87"/>
  </w:num>
  <w:num w:numId="70" w16cid:durableId="695160183">
    <w:abstractNumId w:val="15"/>
  </w:num>
  <w:num w:numId="71" w16cid:durableId="327027692">
    <w:abstractNumId w:val="58"/>
  </w:num>
  <w:num w:numId="72" w16cid:durableId="1405643604">
    <w:abstractNumId w:val="72"/>
  </w:num>
  <w:num w:numId="73" w16cid:durableId="844174297">
    <w:abstractNumId w:val="80"/>
  </w:num>
  <w:num w:numId="74" w16cid:durableId="236209642">
    <w:abstractNumId w:val="76"/>
  </w:num>
  <w:num w:numId="75" w16cid:durableId="614674044">
    <w:abstractNumId w:val="48"/>
  </w:num>
  <w:num w:numId="76" w16cid:durableId="783502585">
    <w:abstractNumId w:val="75"/>
  </w:num>
  <w:num w:numId="77" w16cid:durableId="650327428">
    <w:abstractNumId w:val="60"/>
  </w:num>
  <w:num w:numId="78" w16cid:durableId="1515459638">
    <w:abstractNumId w:val="28"/>
  </w:num>
  <w:num w:numId="79" w16cid:durableId="1869101418">
    <w:abstractNumId w:val="65"/>
  </w:num>
  <w:num w:numId="80" w16cid:durableId="1688483070">
    <w:abstractNumId w:val="21"/>
  </w:num>
  <w:num w:numId="81" w16cid:durableId="1673407631">
    <w:abstractNumId w:val="35"/>
  </w:num>
  <w:num w:numId="82" w16cid:durableId="398524508">
    <w:abstractNumId w:val="40"/>
  </w:num>
  <w:num w:numId="83" w16cid:durableId="2088306167">
    <w:abstractNumId w:val="42"/>
  </w:num>
  <w:num w:numId="84" w16cid:durableId="358626516">
    <w:abstractNumId w:val="10"/>
  </w:num>
  <w:num w:numId="85" w16cid:durableId="1720128833">
    <w:abstractNumId w:val="85"/>
  </w:num>
  <w:num w:numId="86" w16cid:durableId="1983580879">
    <w:abstractNumId w:val="56"/>
  </w:num>
  <w:num w:numId="87" w16cid:durableId="1219584216">
    <w:abstractNumId w:val="26"/>
  </w:num>
  <w:num w:numId="88" w16cid:durableId="248661079">
    <w:abstractNumId w:val="7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Ma0FAAxVZfctAAAA"/>
  </w:docVars>
  <w:rsids>
    <w:rsidRoot w:val="00A12E0D"/>
    <w:rsid w:val="0000008F"/>
    <w:rsid w:val="000006B8"/>
    <w:rsid w:val="00000979"/>
    <w:rsid w:val="000010C1"/>
    <w:rsid w:val="00001340"/>
    <w:rsid w:val="00002773"/>
    <w:rsid w:val="00002D2C"/>
    <w:rsid w:val="00004298"/>
    <w:rsid w:val="0000443B"/>
    <w:rsid w:val="000044CE"/>
    <w:rsid w:val="0000543A"/>
    <w:rsid w:val="00005885"/>
    <w:rsid w:val="00005B3F"/>
    <w:rsid w:val="00005EC3"/>
    <w:rsid w:val="00006175"/>
    <w:rsid w:val="00006761"/>
    <w:rsid w:val="00006D7F"/>
    <w:rsid w:val="0000772E"/>
    <w:rsid w:val="00007E3C"/>
    <w:rsid w:val="000102C9"/>
    <w:rsid w:val="00010309"/>
    <w:rsid w:val="00010F22"/>
    <w:rsid w:val="0001154E"/>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38E"/>
    <w:rsid w:val="000154EB"/>
    <w:rsid w:val="00015D26"/>
    <w:rsid w:val="00015DB8"/>
    <w:rsid w:val="00016E46"/>
    <w:rsid w:val="00017394"/>
    <w:rsid w:val="000177CC"/>
    <w:rsid w:val="000178E3"/>
    <w:rsid w:val="000179CC"/>
    <w:rsid w:val="000179F8"/>
    <w:rsid w:val="00017BB3"/>
    <w:rsid w:val="000202D1"/>
    <w:rsid w:val="000208ED"/>
    <w:rsid w:val="00020A63"/>
    <w:rsid w:val="00021045"/>
    <w:rsid w:val="00021370"/>
    <w:rsid w:val="0002151B"/>
    <w:rsid w:val="0002165E"/>
    <w:rsid w:val="000218BC"/>
    <w:rsid w:val="00021BAB"/>
    <w:rsid w:val="000224E8"/>
    <w:rsid w:val="00022A1A"/>
    <w:rsid w:val="00022AE7"/>
    <w:rsid w:val="00022DF5"/>
    <w:rsid w:val="00022F42"/>
    <w:rsid w:val="00022FCB"/>
    <w:rsid w:val="00023C2A"/>
    <w:rsid w:val="00023D2E"/>
    <w:rsid w:val="00023E63"/>
    <w:rsid w:val="000250E8"/>
    <w:rsid w:val="000251D2"/>
    <w:rsid w:val="000252CF"/>
    <w:rsid w:val="00025374"/>
    <w:rsid w:val="0002547A"/>
    <w:rsid w:val="000257D4"/>
    <w:rsid w:val="000257F7"/>
    <w:rsid w:val="00025C12"/>
    <w:rsid w:val="000262CA"/>
    <w:rsid w:val="00026722"/>
    <w:rsid w:val="0002685D"/>
    <w:rsid w:val="00026A66"/>
    <w:rsid w:val="00026E33"/>
    <w:rsid w:val="00026E93"/>
    <w:rsid w:val="00026EFE"/>
    <w:rsid w:val="00026F55"/>
    <w:rsid w:val="00027266"/>
    <w:rsid w:val="00027B2A"/>
    <w:rsid w:val="00027D05"/>
    <w:rsid w:val="00030FAB"/>
    <w:rsid w:val="00031160"/>
    <w:rsid w:val="000312A9"/>
    <w:rsid w:val="00031A34"/>
    <w:rsid w:val="000320D7"/>
    <w:rsid w:val="000328C1"/>
    <w:rsid w:val="00032971"/>
    <w:rsid w:val="00032A72"/>
    <w:rsid w:val="0003330D"/>
    <w:rsid w:val="0003331E"/>
    <w:rsid w:val="00033358"/>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1225"/>
    <w:rsid w:val="00041E04"/>
    <w:rsid w:val="000428B4"/>
    <w:rsid w:val="00042AAE"/>
    <w:rsid w:val="00043120"/>
    <w:rsid w:val="00045EBF"/>
    <w:rsid w:val="00047127"/>
    <w:rsid w:val="00047442"/>
    <w:rsid w:val="000477D4"/>
    <w:rsid w:val="00047DB7"/>
    <w:rsid w:val="0005052B"/>
    <w:rsid w:val="00050CBB"/>
    <w:rsid w:val="00051199"/>
    <w:rsid w:val="00052354"/>
    <w:rsid w:val="00052A5C"/>
    <w:rsid w:val="00052C7A"/>
    <w:rsid w:val="000530E4"/>
    <w:rsid w:val="000535CA"/>
    <w:rsid w:val="000540E4"/>
    <w:rsid w:val="00054372"/>
    <w:rsid w:val="000548CC"/>
    <w:rsid w:val="00054F06"/>
    <w:rsid w:val="0005507D"/>
    <w:rsid w:val="00055D56"/>
    <w:rsid w:val="00056BDE"/>
    <w:rsid w:val="00057007"/>
    <w:rsid w:val="00057229"/>
    <w:rsid w:val="000573DB"/>
    <w:rsid w:val="00060085"/>
    <w:rsid w:val="0006045C"/>
    <w:rsid w:val="000607B0"/>
    <w:rsid w:val="000610B5"/>
    <w:rsid w:val="00061891"/>
    <w:rsid w:val="00062274"/>
    <w:rsid w:val="00062ABA"/>
    <w:rsid w:val="000636EC"/>
    <w:rsid w:val="0006419F"/>
    <w:rsid w:val="00064682"/>
    <w:rsid w:val="00065683"/>
    <w:rsid w:val="00065A05"/>
    <w:rsid w:val="00065B9F"/>
    <w:rsid w:val="00066986"/>
    <w:rsid w:val="00066C69"/>
    <w:rsid w:val="00066D8E"/>
    <w:rsid w:val="000675D8"/>
    <w:rsid w:val="00067AF4"/>
    <w:rsid w:val="00067BE2"/>
    <w:rsid w:val="00067E4C"/>
    <w:rsid w:val="00067F21"/>
    <w:rsid w:val="00067F80"/>
    <w:rsid w:val="0007015D"/>
    <w:rsid w:val="0007064E"/>
    <w:rsid w:val="00070851"/>
    <w:rsid w:val="00070D52"/>
    <w:rsid w:val="00071104"/>
    <w:rsid w:val="00071240"/>
    <w:rsid w:val="0007152D"/>
    <w:rsid w:val="00071572"/>
    <w:rsid w:val="000725EB"/>
    <w:rsid w:val="000728BF"/>
    <w:rsid w:val="00072DBA"/>
    <w:rsid w:val="00073641"/>
    <w:rsid w:val="00073E2E"/>
    <w:rsid w:val="000744C7"/>
    <w:rsid w:val="000745A9"/>
    <w:rsid w:val="00075398"/>
    <w:rsid w:val="00076427"/>
    <w:rsid w:val="00076640"/>
    <w:rsid w:val="00076A1F"/>
    <w:rsid w:val="0007743B"/>
    <w:rsid w:val="00077527"/>
    <w:rsid w:val="00077B5C"/>
    <w:rsid w:val="00077CC5"/>
    <w:rsid w:val="0008014E"/>
    <w:rsid w:val="000802E7"/>
    <w:rsid w:val="0008033C"/>
    <w:rsid w:val="0008035C"/>
    <w:rsid w:val="000803DF"/>
    <w:rsid w:val="000808AB"/>
    <w:rsid w:val="00080EAD"/>
    <w:rsid w:val="000813DF"/>
    <w:rsid w:val="0008151A"/>
    <w:rsid w:val="000822AD"/>
    <w:rsid w:val="00082695"/>
    <w:rsid w:val="00083EA0"/>
    <w:rsid w:val="0008410C"/>
    <w:rsid w:val="00084640"/>
    <w:rsid w:val="000848AC"/>
    <w:rsid w:val="00084CB2"/>
    <w:rsid w:val="00084D42"/>
    <w:rsid w:val="00085352"/>
    <w:rsid w:val="0008553F"/>
    <w:rsid w:val="0008567B"/>
    <w:rsid w:val="00085BDB"/>
    <w:rsid w:val="00086CE3"/>
    <w:rsid w:val="000872C0"/>
    <w:rsid w:val="000873EF"/>
    <w:rsid w:val="0008792D"/>
    <w:rsid w:val="000903D8"/>
    <w:rsid w:val="00090920"/>
    <w:rsid w:val="00091684"/>
    <w:rsid w:val="0009191C"/>
    <w:rsid w:val="00091A49"/>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736"/>
    <w:rsid w:val="00096CC5"/>
    <w:rsid w:val="00096D70"/>
    <w:rsid w:val="00097D7B"/>
    <w:rsid w:val="000A02E9"/>
    <w:rsid w:val="000A0448"/>
    <w:rsid w:val="000A04D3"/>
    <w:rsid w:val="000A1062"/>
    <w:rsid w:val="000A1210"/>
    <w:rsid w:val="000A1280"/>
    <w:rsid w:val="000A18B4"/>
    <w:rsid w:val="000A1C46"/>
    <w:rsid w:val="000A2712"/>
    <w:rsid w:val="000A2A7F"/>
    <w:rsid w:val="000A382C"/>
    <w:rsid w:val="000A3B22"/>
    <w:rsid w:val="000A3E79"/>
    <w:rsid w:val="000A43C5"/>
    <w:rsid w:val="000A4637"/>
    <w:rsid w:val="000A4716"/>
    <w:rsid w:val="000A5345"/>
    <w:rsid w:val="000A5E4A"/>
    <w:rsid w:val="000A6268"/>
    <w:rsid w:val="000A6363"/>
    <w:rsid w:val="000A653B"/>
    <w:rsid w:val="000A6602"/>
    <w:rsid w:val="000A67C7"/>
    <w:rsid w:val="000A6C4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1024"/>
    <w:rsid w:val="000B16D9"/>
    <w:rsid w:val="000B1B57"/>
    <w:rsid w:val="000B1D83"/>
    <w:rsid w:val="000B2416"/>
    <w:rsid w:val="000B3329"/>
    <w:rsid w:val="000B3405"/>
    <w:rsid w:val="000B3B5C"/>
    <w:rsid w:val="000B3E16"/>
    <w:rsid w:val="000B4621"/>
    <w:rsid w:val="000B46D3"/>
    <w:rsid w:val="000B4B16"/>
    <w:rsid w:val="000B5718"/>
    <w:rsid w:val="000B5DBF"/>
    <w:rsid w:val="000B5ED1"/>
    <w:rsid w:val="000B6225"/>
    <w:rsid w:val="000B6387"/>
    <w:rsid w:val="000B667D"/>
    <w:rsid w:val="000B66FE"/>
    <w:rsid w:val="000B6B3D"/>
    <w:rsid w:val="000B6CF2"/>
    <w:rsid w:val="000B7564"/>
    <w:rsid w:val="000B761D"/>
    <w:rsid w:val="000B7E95"/>
    <w:rsid w:val="000B7F8D"/>
    <w:rsid w:val="000C1167"/>
    <w:rsid w:val="000C14A0"/>
    <w:rsid w:val="000C247F"/>
    <w:rsid w:val="000C2F06"/>
    <w:rsid w:val="000C3052"/>
    <w:rsid w:val="000C30D7"/>
    <w:rsid w:val="000C3250"/>
    <w:rsid w:val="000C35A4"/>
    <w:rsid w:val="000C397F"/>
    <w:rsid w:val="000C3D2E"/>
    <w:rsid w:val="000C4707"/>
    <w:rsid w:val="000C474E"/>
    <w:rsid w:val="000C5776"/>
    <w:rsid w:val="000C57A1"/>
    <w:rsid w:val="000C5C9E"/>
    <w:rsid w:val="000C649B"/>
    <w:rsid w:val="000C64EE"/>
    <w:rsid w:val="000C6CC5"/>
    <w:rsid w:val="000C753E"/>
    <w:rsid w:val="000C7629"/>
    <w:rsid w:val="000C788C"/>
    <w:rsid w:val="000C7B7D"/>
    <w:rsid w:val="000D020A"/>
    <w:rsid w:val="000D04A3"/>
    <w:rsid w:val="000D08F9"/>
    <w:rsid w:val="000D0AE3"/>
    <w:rsid w:val="000D0B5F"/>
    <w:rsid w:val="000D0DDB"/>
    <w:rsid w:val="000D0F60"/>
    <w:rsid w:val="000D1555"/>
    <w:rsid w:val="000D2550"/>
    <w:rsid w:val="000D29D7"/>
    <w:rsid w:val="000D2C5B"/>
    <w:rsid w:val="000D3017"/>
    <w:rsid w:val="000D3042"/>
    <w:rsid w:val="000D3417"/>
    <w:rsid w:val="000D3520"/>
    <w:rsid w:val="000D3679"/>
    <w:rsid w:val="000D3D7C"/>
    <w:rsid w:val="000D4AB2"/>
    <w:rsid w:val="000D4ADC"/>
    <w:rsid w:val="000D4CF3"/>
    <w:rsid w:val="000D544D"/>
    <w:rsid w:val="000D5560"/>
    <w:rsid w:val="000D5F8F"/>
    <w:rsid w:val="000D60A5"/>
    <w:rsid w:val="000D6B70"/>
    <w:rsid w:val="000D6E0B"/>
    <w:rsid w:val="000D7062"/>
    <w:rsid w:val="000D7174"/>
    <w:rsid w:val="000D7EE9"/>
    <w:rsid w:val="000E0139"/>
    <w:rsid w:val="000E01A2"/>
    <w:rsid w:val="000E0201"/>
    <w:rsid w:val="000E0941"/>
    <w:rsid w:val="000E0AE4"/>
    <w:rsid w:val="000E106C"/>
    <w:rsid w:val="000E180E"/>
    <w:rsid w:val="000E19CF"/>
    <w:rsid w:val="000E1B48"/>
    <w:rsid w:val="000E1C6A"/>
    <w:rsid w:val="000E216C"/>
    <w:rsid w:val="000E2214"/>
    <w:rsid w:val="000E22A0"/>
    <w:rsid w:val="000E2DB3"/>
    <w:rsid w:val="000E304E"/>
    <w:rsid w:val="000E3196"/>
    <w:rsid w:val="000E38A4"/>
    <w:rsid w:val="000E38EB"/>
    <w:rsid w:val="000E3A74"/>
    <w:rsid w:val="000E4239"/>
    <w:rsid w:val="000E424F"/>
    <w:rsid w:val="000E4B8E"/>
    <w:rsid w:val="000E4C99"/>
    <w:rsid w:val="000E5AC1"/>
    <w:rsid w:val="000E5C64"/>
    <w:rsid w:val="000E5E04"/>
    <w:rsid w:val="000E5F8F"/>
    <w:rsid w:val="000E6636"/>
    <w:rsid w:val="000E7496"/>
    <w:rsid w:val="000E7C78"/>
    <w:rsid w:val="000F02B3"/>
    <w:rsid w:val="000F0A27"/>
    <w:rsid w:val="000F17C2"/>
    <w:rsid w:val="000F18BE"/>
    <w:rsid w:val="000F1EDF"/>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8DC"/>
    <w:rsid w:val="00100945"/>
    <w:rsid w:val="001016F7"/>
    <w:rsid w:val="00101893"/>
    <w:rsid w:val="00101F45"/>
    <w:rsid w:val="00102074"/>
    <w:rsid w:val="0010223A"/>
    <w:rsid w:val="001024D7"/>
    <w:rsid w:val="0010263A"/>
    <w:rsid w:val="00103114"/>
    <w:rsid w:val="0010351A"/>
    <w:rsid w:val="001038EB"/>
    <w:rsid w:val="00104305"/>
    <w:rsid w:val="00104AF6"/>
    <w:rsid w:val="0010561A"/>
    <w:rsid w:val="00105655"/>
    <w:rsid w:val="001056B0"/>
    <w:rsid w:val="00105A2C"/>
    <w:rsid w:val="00105E26"/>
    <w:rsid w:val="00105E2E"/>
    <w:rsid w:val="001063FA"/>
    <w:rsid w:val="0010688F"/>
    <w:rsid w:val="00106AB5"/>
    <w:rsid w:val="00106D4B"/>
    <w:rsid w:val="001070BE"/>
    <w:rsid w:val="00107825"/>
    <w:rsid w:val="00107993"/>
    <w:rsid w:val="00107DC0"/>
    <w:rsid w:val="00107E07"/>
    <w:rsid w:val="00110129"/>
    <w:rsid w:val="0011085D"/>
    <w:rsid w:val="00110949"/>
    <w:rsid w:val="00110B20"/>
    <w:rsid w:val="00110E84"/>
    <w:rsid w:val="00111824"/>
    <w:rsid w:val="001127CC"/>
    <w:rsid w:val="00112E54"/>
    <w:rsid w:val="00113157"/>
    <w:rsid w:val="0011315C"/>
    <w:rsid w:val="001136BA"/>
    <w:rsid w:val="00113A67"/>
    <w:rsid w:val="001154BC"/>
    <w:rsid w:val="001155B7"/>
    <w:rsid w:val="0011595C"/>
    <w:rsid w:val="00116107"/>
    <w:rsid w:val="00116D89"/>
    <w:rsid w:val="00116F76"/>
    <w:rsid w:val="00116F96"/>
    <w:rsid w:val="00117011"/>
    <w:rsid w:val="00117871"/>
    <w:rsid w:val="0011799C"/>
    <w:rsid w:val="001201EE"/>
    <w:rsid w:val="0012032B"/>
    <w:rsid w:val="00120477"/>
    <w:rsid w:val="00120547"/>
    <w:rsid w:val="0012085A"/>
    <w:rsid w:val="00120CA6"/>
    <w:rsid w:val="001212F8"/>
    <w:rsid w:val="00121624"/>
    <w:rsid w:val="00121994"/>
    <w:rsid w:val="00121D2E"/>
    <w:rsid w:val="00122464"/>
    <w:rsid w:val="00122B88"/>
    <w:rsid w:val="00122D54"/>
    <w:rsid w:val="00123198"/>
    <w:rsid w:val="00123454"/>
    <w:rsid w:val="00123E2B"/>
    <w:rsid w:val="00123EC8"/>
    <w:rsid w:val="00124827"/>
    <w:rsid w:val="0012484C"/>
    <w:rsid w:val="00124EA4"/>
    <w:rsid w:val="00125018"/>
    <w:rsid w:val="0012505F"/>
    <w:rsid w:val="00125727"/>
    <w:rsid w:val="00125DB7"/>
    <w:rsid w:val="001262E2"/>
    <w:rsid w:val="0012648F"/>
    <w:rsid w:val="00126726"/>
    <w:rsid w:val="00126D59"/>
    <w:rsid w:val="00130446"/>
    <w:rsid w:val="00130729"/>
    <w:rsid w:val="00130C0C"/>
    <w:rsid w:val="001313A9"/>
    <w:rsid w:val="00131799"/>
    <w:rsid w:val="001317E7"/>
    <w:rsid w:val="001318C1"/>
    <w:rsid w:val="00132053"/>
    <w:rsid w:val="001320E4"/>
    <w:rsid w:val="001322D2"/>
    <w:rsid w:val="001324B9"/>
    <w:rsid w:val="001326AB"/>
    <w:rsid w:val="0013285B"/>
    <w:rsid w:val="00132886"/>
    <w:rsid w:val="00132E3F"/>
    <w:rsid w:val="00133AA5"/>
    <w:rsid w:val="00133B86"/>
    <w:rsid w:val="001340C3"/>
    <w:rsid w:val="0013443E"/>
    <w:rsid w:val="00134A98"/>
    <w:rsid w:val="0013524A"/>
    <w:rsid w:val="0013577A"/>
    <w:rsid w:val="00135B2B"/>
    <w:rsid w:val="00135B5F"/>
    <w:rsid w:val="00135F91"/>
    <w:rsid w:val="00136009"/>
    <w:rsid w:val="001362BD"/>
    <w:rsid w:val="00136B3C"/>
    <w:rsid w:val="00136EB7"/>
    <w:rsid w:val="00136F7F"/>
    <w:rsid w:val="001371FF"/>
    <w:rsid w:val="00137245"/>
    <w:rsid w:val="001375E8"/>
    <w:rsid w:val="00137653"/>
    <w:rsid w:val="001377CD"/>
    <w:rsid w:val="00137C2D"/>
    <w:rsid w:val="001405B0"/>
    <w:rsid w:val="00140A53"/>
    <w:rsid w:val="00140B35"/>
    <w:rsid w:val="00140B3E"/>
    <w:rsid w:val="001410C0"/>
    <w:rsid w:val="00141BCF"/>
    <w:rsid w:val="00141D7F"/>
    <w:rsid w:val="001424F8"/>
    <w:rsid w:val="00142A60"/>
    <w:rsid w:val="00142A9B"/>
    <w:rsid w:val="00142CF3"/>
    <w:rsid w:val="0014335B"/>
    <w:rsid w:val="00143507"/>
    <w:rsid w:val="00144339"/>
    <w:rsid w:val="00144365"/>
    <w:rsid w:val="0014458C"/>
    <w:rsid w:val="00144ACF"/>
    <w:rsid w:val="00144D09"/>
    <w:rsid w:val="00146199"/>
    <w:rsid w:val="001469F6"/>
    <w:rsid w:val="00146DF3"/>
    <w:rsid w:val="001471AF"/>
    <w:rsid w:val="001474EA"/>
    <w:rsid w:val="00147896"/>
    <w:rsid w:val="00147ECA"/>
    <w:rsid w:val="00150BA6"/>
    <w:rsid w:val="001512A3"/>
    <w:rsid w:val="00151474"/>
    <w:rsid w:val="0015193F"/>
    <w:rsid w:val="00151D4E"/>
    <w:rsid w:val="00152216"/>
    <w:rsid w:val="00152452"/>
    <w:rsid w:val="001529DD"/>
    <w:rsid w:val="00152AB5"/>
    <w:rsid w:val="00152AF0"/>
    <w:rsid w:val="00152C01"/>
    <w:rsid w:val="00152EBA"/>
    <w:rsid w:val="00153A36"/>
    <w:rsid w:val="00153E70"/>
    <w:rsid w:val="001548BE"/>
    <w:rsid w:val="001554E1"/>
    <w:rsid w:val="0015570F"/>
    <w:rsid w:val="001557C9"/>
    <w:rsid w:val="00155929"/>
    <w:rsid w:val="001559AA"/>
    <w:rsid w:val="001562B7"/>
    <w:rsid w:val="0015642E"/>
    <w:rsid w:val="001565BA"/>
    <w:rsid w:val="001573D4"/>
    <w:rsid w:val="001606F0"/>
    <w:rsid w:val="00161BD8"/>
    <w:rsid w:val="0016205E"/>
    <w:rsid w:val="00162310"/>
    <w:rsid w:val="001624D3"/>
    <w:rsid w:val="00162DF3"/>
    <w:rsid w:val="0016337C"/>
    <w:rsid w:val="0016350F"/>
    <w:rsid w:val="00163563"/>
    <w:rsid w:val="00163ED8"/>
    <w:rsid w:val="00164473"/>
    <w:rsid w:val="001646FF"/>
    <w:rsid w:val="001648B0"/>
    <w:rsid w:val="00165152"/>
    <w:rsid w:val="00165BCA"/>
    <w:rsid w:val="00165CE0"/>
    <w:rsid w:val="001662AF"/>
    <w:rsid w:val="00166396"/>
    <w:rsid w:val="0016749B"/>
    <w:rsid w:val="001675E8"/>
    <w:rsid w:val="0016777D"/>
    <w:rsid w:val="00167A5A"/>
    <w:rsid w:val="00167D56"/>
    <w:rsid w:val="00167F12"/>
    <w:rsid w:val="00167FF3"/>
    <w:rsid w:val="00170092"/>
    <w:rsid w:val="0017016B"/>
    <w:rsid w:val="001703EE"/>
    <w:rsid w:val="001706B2"/>
    <w:rsid w:val="00171260"/>
    <w:rsid w:val="00171867"/>
    <w:rsid w:val="00171EA9"/>
    <w:rsid w:val="001724AF"/>
    <w:rsid w:val="0017266C"/>
    <w:rsid w:val="001729F3"/>
    <w:rsid w:val="00172A25"/>
    <w:rsid w:val="00172AC7"/>
    <w:rsid w:val="00172D9B"/>
    <w:rsid w:val="00172FA4"/>
    <w:rsid w:val="001732BD"/>
    <w:rsid w:val="00173C19"/>
    <w:rsid w:val="00173E17"/>
    <w:rsid w:val="0017488E"/>
    <w:rsid w:val="00174B48"/>
    <w:rsid w:val="00174E0D"/>
    <w:rsid w:val="00175107"/>
    <w:rsid w:val="00175265"/>
    <w:rsid w:val="001757AF"/>
    <w:rsid w:val="00175F57"/>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4CB"/>
    <w:rsid w:val="00182BC5"/>
    <w:rsid w:val="00182BEE"/>
    <w:rsid w:val="001831D9"/>
    <w:rsid w:val="0018357A"/>
    <w:rsid w:val="0018372F"/>
    <w:rsid w:val="0018396C"/>
    <w:rsid w:val="00183B9E"/>
    <w:rsid w:val="00183D25"/>
    <w:rsid w:val="00183F7B"/>
    <w:rsid w:val="00183FB7"/>
    <w:rsid w:val="00184052"/>
    <w:rsid w:val="001849C9"/>
    <w:rsid w:val="00184C63"/>
    <w:rsid w:val="0018525F"/>
    <w:rsid w:val="001858F7"/>
    <w:rsid w:val="00185ACF"/>
    <w:rsid w:val="00185BC1"/>
    <w:rsid w:val="00185BFD"/>
    <w:rsid w:val="00185D8F"/>
    <w:rsid w:val="001862DC"/>
    <w:rsid w:val="0018694A"/>
    <w:rsid w:val="00186BE9"/>
    <w:rsid w:val="00186C22"/>
    <w:rsid w:val="00187201"/>
    <w:rsid w:val="0018733A"/>
    <w:rsid w:val="00187D1A"/>
    <w:rsid w:val="001903E1"/>
    <w:rsid w:val="00190533"/>
    <w:rsid w:val="00190FB8"/>
    <w:rsid w:val="001924C0"/>
    <w:rsid w:val="0019279A"/>
    <w:rsid w:val="00192973"/>
    <w:rsid w:val="00194550"/>
    <w:rsid w:val="001948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984"/>
    <w:rsid w:val="001B0136"/>
    <w:rsid w:val="001B05B0"/>
    <w:rsid w:val="001B0710"/>
    <w:rsid w:val="001B09EA"/>
    <w:rsid w:val="001B1102"/>
    <w:rsid w:val="001B14A2"/>
    <w:rsid w:val="001B1DBD"/>
    <w:rsid w:val="001B1F61"/>
    <w:rsid w:val="001B249C"/>
    <w:rsid w:val="001B2575"/>
    <w:rsid w:val="001B26A5"/>
    <w:rsid w:val="001B2E80"/>
    <w:rsid w:val="001B3407"/>
    <w:rsid w:val="001B3A14"/>
    <w:rsid w:val="001B4BE0"/>
    <w:rsid w:val="001B4D58"/>
    <w:rsid w:val="001B4EB6"/>
    <w:rsid w:val="001B4F05"/>
    <w:rsid w:val="001B5628"/>
    <w:rsid w:val="001B5CB7"/>
    <w:rsid w:val="001B5CCF"/>
    <w:rsid w:val="001B5DBA"/>
    <w:rsid w:val="001B71F0"/>
    <w:rsid w:val="001C0674"/>
    <w:rsid w:val="001C0D05"/>
    <w:rsid w:val="001C1249"/>
    <w:rsid w:val="001C13CD"/>
    <w:rsid w:val="001C1B73"/>
    <w:rsid w:val="001C2180"/>
    <w:rsid w:val="001C2A19"/>
    <w:rsid w:val="001C2FDA"/>
    <w:rsid w:val="001C3171"/>
    <w:rsid w:val="001C35CA"/>
    <w:rsid w:val="001C3F3F"/>
    <w:rsid w:val="001C428A"/>
    <w:rsid w:val="001C49F0"/>
    <w:rsid w:val="001C51BF"/>
    <w:rsid w:val="001C56CD"/>
    <w:rsid w:val="001C56EE"/>
    <w:rsid w:val="001C5950"/>
    <w:rsid w:val="001C5E70"/>
    <w:rsid w:val="001C5EBD"/>
    <w:rsid w:val="001C6320"/>
    <w:rsid w:val="001C676D"/>
    <w:rsid w:val="001C72C9"/>
    <w:rsid w:val="001C7602"/>
    <w:rsid w:val="001C774F"/>
    <w:rsid w:val="001C776A"/>
    <w:rsid w:val="001C77E5"/>
    <w:rsid w:val="001C78A4"/>
    <w:rsid w:val="001C7B94"/>
    <w:rsid w:val="001C7FB7"/>
    <w:rsid w:val="001D0979"/>
    <w:rsid w:val="001D116F"/>
    <w:rsid w:val="001D21CD"/>
    <w:rsid w:val="001D2ABC"/>
    <w:rsid w:val="001D37E9"/>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A02"/>
    <w:rsid w:val="001E1D87"/>
    <w:rsid w:val="001E1F14"/>
    <w:rsid w:val="001E260F"/>
    <w:rsid w:val="001E297F"/>
    <w:rsid w:val="001E2A52"/>
    <w:rsid w:val="001E2CA1"/>
    <w:rsid w:val="001E2DD0"/>
    <w:rsid w:val="001E35EE"/>
    <w:rsid w:val="001E379B"/>
    <w:rsid w:val="001E3B27"/>
    <w:rsid w:val="001E4635"/>
    <w:rsid w:val="001E495F"/>
    <w:rsid w:val="001E4B81"/>
    <w:rsid w:val="001E571C"/>
    <w:rsid w:val="001E587E"/>
    <w:rsid w:val="001E5B41"/>
    <w:rsid w:val="001E6315"/>
    <w:rsid w:val="001E6F1D"/>
    <w:rsid w:val="001E72EA"/>
    <w:rsid w:val="001E742E"/>
    <w:rsid w:val="001E758B"/>
    <w:rsid w:val="001E784E"/>
    <w:rsid w:val="001F0181"/>
    <w:rsid w:val="001F058E"/>
    <w:rsid w:val="001F0BA7"/>
    <w:rsid w:val="001F0F8C"/>
    <w:rsid w:val="001F1614"/>
    <w:rsid w:val="001F173B"/>
    <w:rsid w:val="001F1B00"/>
    <w:rsid w:val="001F2B85"/>
    <w:rsid w:val="001F37CC"/>
    <w:rsid w:val="001F3A38"/>
    <w:rsid w:val="001F3C85"/>
    <w:rsid w:val="001F3F7F"/>
    <w:rsid w:val="001F491D"/>
    <w:rsid w:val="001F49B6"/>
    <w:rsid w:val="001F4A10"/>
    <w:rsid w:val="001F53EB"/>
    <w:rsid w:val="001F5B57"/>
    <w:rsid w:val="001F5ECE"/>
    <w:rsid w:val="001F6362"/>
    <w:rsid w:val="001F67D6"/>
    <w:rsid w:val="001F69F6"/>
    <w:rsid w:val="001F76DF"/>
    <w:rsid w:val="001F785F"/>
    <w:rsid w:val="001F78D0"/>
    <w:rsid w:val="001F7DD0"/>
    <w:rsid w:val="0020033C"/>
    <w:rsid w:val="00200891"/>
    <w:rsid w:val="00200DED"/>
    <w:rsid w:val="00201259"/>
    <w:rsid w:val="00201369"/>
    <w:rsid w:val="0020152B"/>
    <w:rsid w:val="00201CCB"/>
    <w:rsid w:val="0020200A"/>
    <w:rsid w:val="002020DF"/>
    <w:rsid w:val="002022F1"/>
    <w:rsid w:val="00202369"/>
    <w:rsid w:val="00202501"/>
    <w:rsid w:val="00202D8D"/>
    <w:rsid w:val="0020319D"/>
    <w:rsid w:val="00204E09"/>
    <w:rsid w:val="002052F0"/>
    <w:rsid w:val="00205900"/>
    <w:rsid w:val="00205D84"/>
    <w:rsid w:val="00205E4A"/>
    <w:rsid w:val="00206136"/>
    <w:rsid w:val="002065D5"/>
    <w:rsid w:val="00206774"/>
    <w:rsid w:val="002069A0"/>
    <w:rsid w:val="00206D60"/>
    <w:rsid w:val="0020701E"/>
    <w:rsid w:val="002075E0"/>
    <w:rsid w:val="002106E1"/>
    <w:rsid w:val="00210981"/>
    <w:rsid w:val="00210C46"/>
    <w:rsid w:val="00210FBC"/>
    <w:rsid w:val="002117BA"/>
    <w:rsid w:val="0021191E"/>
    <w:rsid w:val="00212203"/>
    <w:rsid w:val="00212800"/>
    <w:rsid w:val="00213BE8"/>
    <w:rsid w:val="00213C57"/>
    <w:rsid w:val="00213F8F"/>
    <w:rsid w:val="00213F9B"/>
    <w:rsid w:val="00214662"/>
    <w:rsid w:val="00214738"/>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204C1"/>
    <w:rsid w:val="00220504"/>
    <w:rsid w:val="00220538"/>
    <w:rsid w:val="00220F59"/>
    <w:rsid w:val="002216FE"/>
    <w:rsid w:val="002223D7"/>
    <w:rsid w:val="00222587"/>
    <w:rsid w:val="00222C0C"/>
    <w:rsid w:val="00223C39"/>
    <w:rsid w:val="002242EF"/>
    <w:rsid w:val="002263F1"/>
    <w:rsid w:val="002264FB"/>
    <w:rsid w:val="002275D8"/>
    <w:rsid w:val="002279F2"/>
    <w:rsid w:val="00227A56"/>
    <w:rsid w:val="00227E59"/>
    <w:rsid w:val="00230424"/>
    <w:rsid w:val="002304B4"/>
    <w:rsid w:val="00230DBA"/>
    <w:rsid w:val="002325C8"/>
    <w:rsid w:val="00232955"/>
    <w:rsid w:val="00232CF9"/>
    <w:rsid w:val="00232DAB"/>
    <w:rsid w:val="00233506"/>
    <w:rsid w:val="002339AF"/>
    <w:rsid w:val="00233C4C"/>
    <w:rsid w:val="00234BE6"/>
    <w:rsid w:val="00234C19"/>
    <w:rsid w:val="0023523A"/>
    <w:rsid w:val="0023665E"/>
    <w:rsid w:val="00236F97"/>
    <w:rsid w:val="00237397"/>
    <w:rsid w:val="00237534"/>
    <w:rsid w:val="0024008E"/>
    <w:rsid w:val="002401F5"/>
    <w:rsid w:val="002407EB"/>
    <w:rsid w:val="0024081F"/>
    <w:rsid w:val="00240FD3"/>
    <w:rsid w:val="0024121A"/>
    <w:rsid w:val="00241A7C"/>
    <w:rsid w:val="00241D9B"/>
    <w:rsid w:val="00241F03"/>
    <w:rsid w:val="002423F2"/>
    <w:rsid w:val="0024285B"/>
    <w:rsid w:val="00242C3E"/>
    <w:rsid w:val="00243176"/>
    <w:rsid w:val="00243D12"/>
    <w:rsid w:val="00243FD5"/>
    <w:rsid w:val="00244160"/>
    <w:rsid w:val="00244626"/>
    <w:rsid w:val="00245278"/>
    <w:rsid w:val="002456FC"/>
    <w:rsid w:val="0024593F"/>
    <w:rsid w:val="00245D97"/>
    <w:rsid w:val="00245E35"/>
    <w:rsid w:val="002460BA"/>
    <w:rsid w:val="0024627C"/>
    <w:rsid w:val="0024674F"/>
    <w:rsid w:val="00247177"/>
    <w:rsid w:val="0024759C"/>
    <w:rsid w:val="002478D8"/>
    <w:rsid w:val="00247A7C"/>
    <w:rsid w:val="00250046"/>
    <w:rsid w:val="0025005B"/>
    <w:rsid w:val="002503E8"/>
    <w:rsid w:val="0025176B"/>
    <w:rsid w:val="0025184D"/>
    <w:rsid w:val="00251A22"/>
    <w:rsid w:val="00251D1C"/>
    <w:rsid w:val="00252340"/>
    <w:rsid w:val="00252889"/>
    <w:rsid w:val="002531E2"/>
    <w:rsid w:val="00253815"/>
    <w:rsid w:val="0025388D"/>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9C5"/>
    <w:rsid w:val="00257CDB"/>
    <w:rsid w:val="0026048D"/>
    <w:rsid w:val="002605AF"/>
    <w:rsid w:val="00261332"/>
    <w:rsid w:val="002617CC"/>
    <w:rsid w:val="002619C8"/>
    <w:rsid w:val="00261B2A"/>
    <w:rsid w:val="002627A8"/>
    <w:rsid w:val="00262BD6"/>
    <w:rsid w:val="002630AC"/>
    <w:rsid w:val="00264041"/>
    <w:rsid w:val="00264B71"/>
    <w:rsid w:val="00264E55"/>
    <w:rsid w:val="002651B8"/>
    <w:rsid w:val="00265918"/>
    <w:rsid w:val="00265E32"/>
    <w:rsid w:val="0026669E"/>
    <w:rsid w:val="002678A1"/>
    <w:rsid w:val="00267A52"/>
    <w:rsid w:val="00270205"/>
    <w:rsid w:val="002704EB"/>
    <w:rsid w:val="00270533"/>
    <w:rsid w:val="00270CC7"/>
    <w:rsid w:val="00270F72"/>
    <w:rsid w:val="002724FB"/>
    <w:rsid w:val="00272990"/>
    <w:rsid w:val="00272AF2"/>
    <w:rsid w:val="00273DB9"/>
    <w:rsid w:val="00274C31"/>
    <w:rsid w:val="00274CF6"/>
    <w:rsid w:val="00275012"/>
    <w:rsid w:val="0027526B"/>
    <w:rsid w:val="00275612"/>
    <w:rsid w:val="00275EFD"/>
    <w:rsid w:val="00276B9B"/>
    <w:rsid w:val="00276CE5"/>
    <w:rsid w:val="00276E23"/>
    <w:rsid w:val="00277763"/>
    <w:rsid w:val="00277D4A"/>
    <w:rsid w:val="00280885"/>
    <w:rsid w:val="002813D7"/>
    <w:rsid w:val="00281428"/>
    <w:rsid w:val="00281514"/>
    <w:rsid w:val="00281694"/>
    <w:rsid w:val="00281761"/>
    <w:rsid w:val="00281A2B"/>
    <w:rsid w:val="00281C4D"/>
    <w:rsid w:val="0028286F"/>
    <w:rsid w:val="00282F59"/>
    <w:rsid w:val="00283251"/>
    <w:rsid w:val="00283495"/>
    <w:rsid w:val="002834E5"/>
    <w:rsid w:val="00283766"/>
    <w:rsid w:val="00283EEC"/>
    <w:rsid w:val="00284D99"/>
    <w:rsid w:val="002850B2"/>
    <w:rsid w:val="0028517B"/>
    <w:rsid w:val="00285272"/>
    <w:rsid w:val="00285600"/>
    <w:rsid w:val="00285DF6"/>
    <w:rsid w:val="00286058"/>
    <w:rsid w:val="00286317"/>
    <w:rsid w:val="00286783"/>
    <w:rsid w:val="002868BE"/>
    <w:rsid w:val="0028761A"/>
    <w:rsid w:val="002879AA"/>
    <w:rsid w:val="00287A3C"/>
    <w:rsid w:val="00287DE0"/>
    <w:rsid w:val="00290610"/>
    <w:rsid w:val="00291000"/>
    <w:rsid w:val="00291761"/>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6733"/>
    <w:rsid w:val="00296F0A"/>
    <w:rsid w:val="00297907"/>
    <w:rsid w:val="00297A20"/>
    <w:rsid w:val="00297A25"/>
    <w:rsid w:val="002A0323"/>
    <w:rsid w:val="002A052F"/>
    <w:rsid w:val="002A0DCB"/>
    <w:rsid w:val="002A100A"/>
    <w:rsid w:val="002A1AE4"/>
    <w:rsid w:val="002A1E45"/>
    <w:rsid w:val="002A23E5"/>
    <w:rsid w:val="002A2E09"/>
    <w:rsid w:val="002A33DF"/>
    <w:rsid w:val="002A36F3"/>
    <w:rsid w:val="002A3752"/>
    <w:rsid w:val="002A4E3F"/>
    <w:rsid w:val="002A53FD"/>
    <w:rsid w:val="002A558C"/>
    <w:rsid w:val="002A5944"/>
    <w:rsid w:val="002A65A2"/>
    <w:rsid w:val="002A6B86"/>
    <w:rsid w:val="002A6D09"/>
    <w:rsid w:val="002A7360"/>
    <w:rsid w:val="002A7C39"/>
    <w:rsid w:val="002A7DC6"/>
    <w:rsid w:val="002B0241"/>
    <w:rsid w:val="002B0589"/>
    <w:rsid w:val="002B0B13"/>
    <w:rsid w:val="002B0B9B"/>
    <w:rsid w:val="002B0CB5"/>
    <w:rsid w:val="002B12CC"/>
    <w:rsid w:val="002B136E"/>
    <w:rsid w:val="002B235E"/>
    <w:rsid w:val="002B264E"/>
    <w:rsid w:val="002B2900"/>
    <w:rsid w:val="002B2A28"/>
    <w:rsid w:val="002B2CB3"/>
    <w:rsid w:val="002B2FFA"/>
    <w:rsid w:val="002B3011"/>
    <w:rsid w:val="002B309C"/>
    <w:rsid w:val="002B3579"/>
    <w:rsid w:val="002B37B0"/>
    <w:rsid w:val="002B38AC"/>
    <w:rsid w:val="002B3CC4"/>
    <w:rsid w:val="002B45B0"/>
    <w:rsid w:val="002B48A1"/>
    <w:rsid w:val="002B4A46"/>
    <w:rsid w:val="002B4B6F"/>
    <w:rsid w:val="002B51C9"/>
    <w:rsid w:val="002B5B1C"/>
    <w:rsid w:val="002B6E81"/>
    <w:rsid w:val="002B79AE"/>
    <w:rsid w:val="002B7BC9"/>
    <w:rsid w:val="002B7F4F"/>
    <w:rsid w:val="002C0764"/>
    <w:rsid w:val="002C07CA"/>
    <w:rsid w:val="002C083D"/>
    <w:rsid w:val="002C0B0E"/>
    <w:rsid w:val="002C1881"/>
    <w:rsid w:val="002C213B"/>
    <w:rsid w:val="002C28AF"/>
    <w:rsid w:val="002C30A7"/>
    <w:rsid w:val="002C30C6"/>
    <w:rsid w:val="002C3722"/>
    <w:rsid w:val="002C376B"/>
    <w:rsid w:val="002C391F"/>
    <w:rsid w:val="002C392A"/>
    <w:rsid w:val="002C3B82"/>
    <w:rsid w:val="002C4321"/>
    <w:rsid w:val="002C4DD8"/>
    <w:rsid w:val="002C4E7F"/>
    <w:rsid w:val="002C509D"/>
    <w:rsid w:val="002C53EA"/>
    <w:rsid w:val="002C5450"/>
    <w:rsid w:val="002C592D"/>
    <w:rsid w:val="002C7044"/>
    <w:rsid w:val="002C746C"/>
    <w:rsid w:val="002C7623"/>
    <w:rsid w:val="002C77CB"/>
    <w:rsid w:val="002D0152"/>
    <w:rsid w:val="002D01A4"/>
    <w:rsid w:val="002D021D"/>
    <w:rsid w:val="002D0436"/>
    <w:rsid w:val="002D070A"/>
    <w:rsid w:val="002D084D"/>
    <w:rsid w:val="002D1F35"/>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E0089"/>
    <w:rsid w:val="002E0A28"/>
    <w:rsid w:val="002E0BBB"/>
    <w:rsid w:val="002E0C15"/>
    <w:rsid w:val="002E0E51"/>
    <w:rsid w:val="002E1244"/>
    <w:rsid w:val="002E19E7"/>
    <w:rsid w:val="002E1BBB"/>
    <w:rsid w:val="002E207A"/>
    <w:rsid w:val="002E2308"/>
    <w:rsid w:val="002E26B7"/>
    <w:rsid w:val="002E2BFB"/>
    <w:rsid w:val="002E2FDF"/>
    <w:rsid w:val="002E40AA"/>
    <w:rsid w:val="002E4142"/>
    <w:rsid w:val="002E4379"/>
    <w:rsid w:val="002E603F"/>
    <w:rsid w:val="002E6205"/>
    <w:rsid w:val="002E63CA"/>
    <w:rsid w:val="002E683A"/>
    <w:rsid w:val="002E6BD3"/>
    <w:rsid w:val="002E6DC3"/>
    <w:rsid w:val="002E70CB"/>
    <w:rsid w:val="002E71AC"/>
    <w:rsid w:val="002E7325"/>
    <w:rsid w:val="002E7377"/>
    <w:rsid w:val="002E73FA"/>
    <w:rsid w:val="002E76DC"/>
    <w:rsid w:val="002E7718"/>
    <w:rsid w:val="002E7EBB"/>
    <w:rsid w:val="002F0196"/>
    <w:rsid w:val="002F08AA"/>
    <w:rsid w:val="002F101A"/>
    <w:rsid w:val="002F1337"/>
    <w:rsid w:val="002F1655"/>
    <w:rsid w:val="002F1B20"/>
    <w:rsid w:val="002F339A"/>
    <w:rsid w:val="002F3741"/>
    <w:rsid w:val="002F42D9"/>
    <w:rsid w:val="002F4663"/>
    <w:rsid w:val="002F58E2"/>
    <w:rsid w:val="002F5A17"/>
    <w:rsid w:val="002F5B53"/>
    <w:rsid w:val="002F7EFC"/>
    <w:rsid w:val="002F7FAA"/>
    <w:rsid w:val="00300066"/>
    <w:rsid w:val="00300136"/>
    <w:rsid w:val="00300707"/>
    <w:rsid w:val="003009AD"/>
    <w:rsid w:val="00301364"/>
    <w:rsid w:val="0030176F"/>
    <w:rsid w:val="00301D4B"/>
    <w:rsid w:val="003027AB"/>
    <w:rsid w:val="00302F40"/>
    <w:rsid w:val="00303BE0"/>
    <w:rsid w:val="00304245"/>
    <w:rsid w:val="003043D8"/>
    <w:rsid w:val="0030498E"/>
    <w:rsid w:val="003054B1"/>
    <w:rsid w:val="0030606D"/>
    <w:rsid w:val="00306405"/>
    <w:rsid w:val="00306531"/>
    <w:rsid w:val="00306922"/>
    <w:rsid w:val="00306C02"/>
    <w:rsid w:val="00307003"/>
    <w:rsid w:val="00307C40"/>
    <w:rsid w:val="00307D9B"/>
    <w:rsid w:val="003107EB"/>
    <w:rsid w:val="00311A2A"/>
    <w:rsid w:val="00311D60"/>
    <w:rsid w:val="0031202C"/>
    <w:rsid w:val="003122A0"/>
    <w:rsid w:val="003124F7"/>
    <w:rsid w:val="00312510"/>
    <w:rsid w:val="0031251B"/>
    <w:rsid w:val="00312796"/>
    <w:rsid w:val="00312DF5"/>
    <w:rsid w:val="003139CF"/>
    <w:rsid w:val="00314361"/>
    <w:rsid w:val="0031464C"/>
    <w:rsid w:val="00315508"/>
    <w:rsid w:val="00315587"/>
    <w:rsid w:val="003165B8"/>
    <w:rsid w:val="003166FF"/>
    <w:rsid w:val="00316777"/>
    <w:rsid w:val="00316978"/>
    <w:rsid w:val="00316D8C"/>
    <w:rsid w:val="00316FEF"/>
    <w:rsid w:val="00317F28"/>
    <w:rsid w:val="0032035D"/>
    <w:rsid w:val="00320B2B"/>
    <w:rsid w:val="00320EB8"/>
    <w:rsid w:val="00320FFF"/>
    <w:rsid w:val="00321079"/>
    <w:rsid w:val="003232A7"/>
    <w:rsid w:val="003232B5"/>
    <w:rsid w:val="0032431C"/>
    <w:rsid w:val="003243B0"/>
    <w:rsid w:val="003247EB"/>
    <w:rsid w:val="003249DF"/>
    <w:rsid w:val="0032530E"/>
    <w:rsid w:val="003255C7"/>
    <w:rsid w:val="00325A14"/>
    <w:rsid w:val="00325AD5"/>
    <w:rsid w:val="00325D88"/>
    <w:rsid w:val="003268D9"/>
    <w:rsid w:val="00326BBD"/>
    <w:rsid w:val="00326E27"/>
    <w:rsid w:val="00326FD4"/>
    <w:rsid w:val="00327076"/>
    <w:rsid w:val="00330501"/>
    <w:rsid w:val="003306E1"/>
    <w:rsid w:val="00331B49"/>
    <w:rsid w:val="00331F94"/>
    <w:rsid w:val="00332226"/>
    <w:rsid w:val="003325FE"/>
    <w:rsid w:val="0033297C"/>
    <w:rsid w:val="00332E31"/>
    <w:rsid w:val="0033314A"/>
    <w:rsid w:val="00333F79"/>
    <w:rsid w:val="003342F2"/>
    <w:rsid w:val="003345F8"/>
    <w:rsid w:val="00334D44"/>
    <w:rsid w:val="00334D98"/>
    <w:rsid w:val="00334DE0"/>
    <w:rsid w:val="0033588E"/>
    <w:rsid w:val="00335D90"/>
    <w:rsid w:val="00336C8D"/>
    <w:rsid w:val="00337CE2"/>
    <w:rsid w:val="003402C6"/>
    <w:rsid w:val="0034106E"/>
    <w:rsid w:val="003414A8"/>
    <w:rsid w:val="00341729"/>
    <w:rsid w:val="00342F34"/>
    <w:rsid w:val="003431D5"/>
    <w:rsid w:val="0034346D"/>
    <w:rsid w:val="00343D16"/>
    <w:rsid w:val="00343DE2"/>
    <w:rsid w:val="0034474A"/>
    <w:rsid w:val="0034483B"/>
    <w:rsid w:val="003462A3"/>
    <w:rsid w:val="0034676D"/>
    <w:rsid w:val="003476B3"/>
    <w:rsid w:val="0034796B"/>
    <w:rsid w:val="00347A0E"/>
    <w:rsid w:val="003503AF"/>
    <w:rsid w:val="00351109"/>
    <w:rsid w:val="00352049"/>
    <w:rsid w:val="003522A8"/>
    <w:rsid w:val="0035232C"/>
    <w:rsid w:val="00352374"/>
    <w:rsid w:val="003527CF"/>
    <w:rsid w:val="0035292E"/>
    <w:rsid w:val="00352CE0"/>
    <w:rsid w:val="003531CD"/>
    <w:rsid w:val="00353209"/>
    <w:rsid w:val="00353D37"/>
    <w:rsid w:val="00354316"/>
    <w:rsid w:val="00354DD1"/>
    <w:rsid w:val="003556A0"/>
    <w:rsid w:val="00355FAD"/>
    <w:rsid w:val="0035647A"/>
    <w:rsid w:val="003564FA"/>
    <w:rsid w:val="00356815"/>
    <w:rsid w:val="00356951"/>
    <w:rsid w:val="00356DA2"/>
    <w:rsid w:val="00357BFE"/>
    <w:rsid w:val="00357E0B"/>
    <w:rsid w:val="00357F70"/>
    <w:rsid w:val="00360C22"/>
    <w:rsid w:val="00360EEF"/>
    <w:rsid w:val="003614F7"/>
    <w:rsid w:val="003618DD"/>
    <w:rsid w:val="00361AA7"/>
    <w:rsid w:val="00362AA8"/>
    <w:rsid w:val="00362E50"/>
    <w:rsid w:val="003635BB"/>
    <w:rsid w:val="0036379B"/>
    <w:rsid w:val="003637B0"/>
    <w:rsid w:val="00363CBA"/>
    <w:rsid w:val="00363D57"/>
    <w:rsid w:val="00363EF0"/>
    <w:rsid w:val="00364133"/>
    <w:rsid w:val="00364BCE"/>
    <w:rsid w:val="00364D0A"/>
    <w:rsid w:val="00364EE2"/>
    <w:rsid w:val="00365837"/>
    <w:rsid w:val="00365E08"/>
    <w:rsid w:val="00366438"/>
    <w:rsid w:val="003665CD"/>
    <w:rsid w:val="00366CEC"/>
    <w:rsid w:val="003672B8"/>
    <w:rsid w:val="003672F4"/>
    <w:rsid w:val="003674F4"/>
    <w:rsid w:val="00367727"/>
    <w:rsid w:val="00367836"/>
    <w:rsid w:val="00367D23"/>
    <w:rsid w:val="00370397"/>
    <w:rsid w:val="0037087A"/>
    <w:rsid w:val="00370B5B"/>
    <w:rsid w:val="00370CF6"/>
    <w:rsid w:val="00370EC9"/>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6CF1"/>
    <w:rsid w:val="0037701C"/>
    <w:rsid w:val="0037757E"/>
    <w:rsid w:val="003779B2"/>
    <w:rsid w:val="0038015B"/>
    <w:rsid w:val="003805C1"/>
    <w:rsid w:val="00380A85"/>
    <w:rsid w:val="00380CAB"/>
    <w:rsid w:val="00381166"/>
    <w:rsid w:val="003812E2"/>
    <w:rsid w:val="003816AB"/>
    <w:rsid w:val="0038237B"/>
    <w:rsid w:val="003825CC"/>
    <w:rsid w:val="0038282A"/>
    <w:rsid w:val="00383512"/>
    <w:rsid w:val="0038353E"/>
    <w:rsid w:val="0038377C"/>
    <w:rsid w:val="00383984"/>
    <w:rsid w:val="00383A58"/>
    <w:rsid w:val="00383F47"/>
    <w:rsid w:val="0038520D"/>
    <w:rsid w:val="00385C1D"/>
    <w:rsid w:val="00385EE4"/>
    <w:rsid w:val="0038624F"/>
    <w:rsid w:val="0038637F"/>
    <w:rsid w:val="00386B22"/>
    <w:rsid w:val="00386CD6"/>
    <w:rsid w:val="00386ECA"/>
    <w:rsid w:val="003877DF"/>
    <w:rsid w:val="00387B4B"/>
    <w:rsid w:val="00387F7A"/>
    <w:rsid w:val="003909C6"/>
    <w:rsid w:val="0039138D"/>
    <w:rsid w:val="003918D6"/>
    <w:rsid w:val="003925A8"/>
    <w:rsid w:val="00392682"/>
    <w:rsid w:val="003927F2"/>
    <w:rsid w:val="00392888"/>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AFB"/>
    <w:rsid w:val="003A02F4"/>
    <w:rsid w:val="003A05C1"/>
    <w:rsid w:val="003A06A8"/>
    <w:rsid w:val="003A1110"/>
    <w:rsid w:val="003A15EC"/>
    <w:rsid w:val="003A1B78"/>
    <w:rsid w:val="003A250D"/>
    <w:rsid w:val="003A3000"/>
    <w:rsid w:val="003A38E3"/>
    <w:rsid w:val="003A3BA9"/>
    <w:rsid w:val="003A3DF1"/>
    <w:rsid w:val="003A505D"/>
    <w:rsid w:val="003A54C1"/>
    <w:rsid w:val="003A59F9"/>
    <w:rsid w:val="003A5A66"/>
    <w:rsid w:val="003A5CEE"/>
    <w:rsid w:val="003A65B3"/>
    <w:rsid w:val="003A694B"/>
    <w:rsid w:val="003A6990"/>
    <w:rsid w:val="003A6AB5"/>
    <w:rsid w:val="003A71EF"/>
    <w:rsid w:val="003A78A1"/>
    <w:rsid w:val="003B0764"/>
    <w:rsid w:val="003B0942"/>
    <w:rsid w:val="003B137C"/>
    <w:rsid w:val="003B159B"/>
    <w:rsid w:val="003B16AA"/>
    <w:rsid w:val="003B186F"/>
    <w:rsid w:val="003B18E0"/>
    <w:rsid w:val="003B1A9B"/>
    <w:rsid w:val="003B1F27"/>
    <w:rsid w:val="003B2D09"/>
    <w:rsid w:val="003B323B"/>
    <w:rsid w:val="003B324C"/>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CB5"/>
    <w:rsid w:val="003C035B"/>
    <w:rsid w:val="003C03CA"/>
    <w:rsid w:val="003C0A56"/>
    <w:rsid w:val="003C0C80"/>
    <w:rsid w:val="003C18B0"/>
    <w:rsid w:val="003C2403"/>
    <w:rsid w:val="003C260A"/>
    <w:rsid w:val="003C299E"/>
    <w:rsid w:val="003C2CAC"/>
    <w:rsid w:val="003C2E30"/>
    <w:rsid w:val="003C2FFD"/>
    <w:rsid w:val="003C3586"/>
    <w:rsid w:val="003C4A21"/>
    <w:rsid w:val="003C4B56"/>
    <w:rsid w:val="003C4BD3"/>
    <w:rsid w:val="003C4BE1"/>
    <w:rsid w:val="003C4FDF"/>
    <w:rsid w:val="003C500E"/>
    <w:rsid w:val="003C545E"/>
    <w:rsid w:val="003C55A9"/>
    <w:rsid w:val="003C5689"/>
    <w:rsid w:val="003C5829"/>
    <w:rsid w:val="003C6BF2"/>
    <w:rsid w:val="003C6F67"/>
    <w:rsid w:val="003C719B"/>
    <w:rsid w:val="003C74EE"/>
    <w:rsid w:val="003C76D2"/>
    <w:rsid w:val="003D01A4"/>
    <w:rsid w:val="003D02B4"/>
    <w:rsid w:val="003D04B6"/>
    <w:rsid w:val="003D11C5"/>
    <w:rsid w:val="003D14E1"/>
    <w:rsid w:val="003D1576"/>
    <w:rsid w:val="003D17E5"/>
    <w:rsid w:val="003D201C"/>
    <w:rsid w:val="003D2053"/>
    <w:rsid w:val="003D229B"/>
    <w:rsid w:val="003D2CF4"/>
    <w:rsid w:val="003D2D62"/>
    <w:rsid w:val="003D2E9D"/>
    <w:rsid w:val="003D3159"/>
    <w:rsid w:val="003D43DD"/>
    <w:rsid w:val="003D4E93"/>
    <w:rsid w:val="003D5162"/>
    <w:rsid w:val="003D5375"/>
    <w:rsid w:val="003D5742"/>
    <w:rsid w:val="003D5CF6"/>
    <w:rsid w:val="003D73FE"/>
    <w:rsid w:val="003D760C"/>
    <w:rsid w:val="003D7617"/>
    <w:rsid w:val="003D7907"/>
    <w:rsid w:val="003E0679"/>
    <w:rsid w:val="003E0D8D"/>
    <w:rsid w:val="003E144B"/>
    <w:rsid w:val="003E14A1"/>
    <w:rsid w:val="003E2339"/>
    <w:rsid w:val="003E265C"/>
    <w:rsid w:val="003E318B"/>
    <w:rsid w:val="003E3257"/>
    <w:rsid w:val="003E347E"/>
    <w:rsid w:val="003E3877"/>
    <w:rsid w:val="003E3C90"/>
    <w:rsid w:val="003E4224"/>
    <w:rsid w:val="003E42FE"/>
    <w:rsid w:val="003E454F"/>
    <w:rsid w:val="003E46A4"/>
    <w:rsid w:val="003E5A4A"/>
    <w:rsid w:val="003E61B9"/>
    <w:rsid w:val="003E6380"/>
    <w:rsid w:val="003E652A"/>
    <w:rsid w:val="003E6BD8"/>
    <w:rsid w:val="003E6CB2"/>
    <w:rsid w:val="003E70E6"/>
    <w:rsid w:val="003E72C3"/>
    <w:rsid w:val="003E75B3"/>
    <w:rsid w:val="003E782C"/>
    <w:rsid w:val="003E795D"/>
    <w:rsid w:val="003E7B43"/>
    <w:rsid w:val="003F0480"/>
    <w:rsid w:val="003F0708"/>
    <w:rsid w:val="003F0A41"/>
    <w:rsid w:val="003F0E62"/>
    <w:rsid w:val="003F0E83"/>
    <w:rsid w:val="003F115B"/>
    <w:rsid w:val="003F1316"/>
    <w:rsid w:val="003F14E0"/>
    <w:rsid w:val="003F19CC"/>
    <w:rsid w:val="003F1AC6"/>
    <w:rsid w:val="003F2663"/>
    <w:rsid w:val="003F38D8"/>
    <w:rsid w:val="003F3F9C"/>
    <w:rsid w:val="003F4155"/>
    <w:rsid w:val="003F4C29"/>
    <w:rsid w:val="003F4CF9"/>
    <w:rsid w:val="003F5AF1"/>
    <w:rsid w:val="003F5C51"/>
    <w:rsid w:val="003F5E64"/>
    <w:rsid w:val="003F5F61"/>
    <w:rsid w:val="003F6DB4"/>
    <w:rsid w:val="003F7082"/>
    <w:rsid w:val="003F76F6"/>
    <w:rsid w:val="003F7EE2"/>
    <w:rsid w:val="003F7F6D"/>
    <w:rsid w:val="00400264"/>
    <w:rsid w:val="004006E3"/>
    <w:rsid w:val="004009E7"/>
    <w:rsid w:val="0040113D"/>
    <w:rsid w:val="0040140D"/>
    <w:rsid w:val="00401E8F"/>
    <w:rsid w:val="00402006"/>
    <w:rsid w:val="00402AA3"/>
    <w:rsid w:val="00402C0E"/>
    <w:rsid w:val="00402DC5"/>
    <w:rsid w:val="004030F6"/>
    <w:rsid w:val="004032B5"/>
    <w:rsid w:val="00403A38"/>
    <w:rsid w:val="00403C52"/>
    <w:rsid w:val="00403D64"/>
    <w:rsid w:val="0040404F"/>
    <w:rsid w:val="00404180"/>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E66"/>
    <w:rsid w:val="004121A4"/>
    <w:rsid w:val="00412B18"/>
    <w:rsid w:val="00412CA9"/>
    <w:rsid w:val="00412E63"/>
    <w:rsid w:val="00413CAF"/>
    <w:rsid w:val="004140E9"/>
    <w:rsid w:val="00414267"/>
    <w:rsid w:val="00414637"/>
    <w:rsid w:val="00415028"/>
    <w:rsid w:val="00415163"/>
    <w:rsid w:val="0041570A"/>
    <w:rsid w:val="00415E9C"/>
    <w:rsid w:val="00416E4D"/>
    <w:rsid w:val="0041746E"/>
    <w:rsid w:val="00417589"/>
    <w:rsid w:val="00417A66"/>
    <w:rsid w:val="00417AD6"/>
    <w:rsid w:val="00417D71"/>
    <w:rsid w:val="004202FA"/>
    <w:rsid w:val="00420484"/>
    <w:rsid w:val="004209E6"/>
    <w:rsid w:val="0042133E"/>
    <w:rsid w:val="0042173A"/>
    <w:rsid w:val="00421866"/>
    <w:rsid w:val="00421F4E"/>
    <w:rsid w:val="0042216E"/>
    <w:rsid w:val="00422507"/>
    <w:rsid w:val="00422BB9"/>
    <w:rsid w:val="004238FF"/>
    <w:rsid w:val="00423C22"/>
    <w:rsid w:val="004243A7"/>
    <w:rsid w:val="00424648"/>
    <w:rsid w:val="0042492B"/>
    <w:rsid w:val="004249AD"/>
    <w:rsid w:val="004256BE"/>
    <w:rsid w:val="004271E0"/>
    <w:rsid w:val="0042759C"/>
    <w:rsid w:val="00427957"/>
    <w:rsid w:val="00430B91"/>
    <w:rsid w:val="00431FB5"/>
    <w:rsid w:val="0043228E"/>
    <w:rsid w:val="004324DE"/>
    <w:rsid w:val="0043257E"/>
    <w:rsid w:val="00433094"/>
    <w:rsid w:val="0043345A"/>
    <w:rsid w:val="00433596"/>
    <w:rsid w:val="00433D83"/>
    <w:rsid w:val="00433FB7"/>
    <w:rsid w:val="00434AAD"/>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82F"/>
    <w:rsid w:val="00440E3F"/>
    <w:rsid w:val="00440E50"/>
    <w:rsid w:val="00442B42"/>
    <w:rsid w:val="00442CBB"/>
    <w:rsid w:val="004437DB"/>
    <w:rsid w:val="00443A38"/>
    <w:rsid w:val="00443F3C"/>
    <w:rsid w:val="004442EE"/>
    <w:rsid w:val="004444BA"/>
    <w:rsid w:val="004448EE"/>
    <w:rsid w:val="0044528D"/>
    <w:rsid w:val="00445312"/>
    <w:rsid w:val="0044615A"/>
    <w:rsid w:val="0044619C"/>
    <w:rsid w:val="00446B1E"/>
    <w:rsid w:val="00446FF7"/>
    <w:rsid w:val="0044744B"/>
    <w:rsid w:val="004474C3"/>
    <w:rsid w:val="00447A81"/>
    <w:rsid w:val="00447B41"/>
    <w:rsid w:val="00447E1E"/>
    <w:rsid w:val="00451056"/>
    <w:rsid w:val="00451229"/>
    <w:rsid w:val="004513AA"/>
    <w:rsid w:val="00451EEC"/>
    <w:rsid w:val="004521A2"/>
    <w:rsid w:val="00452A5E"/>
    <w:rsid w:val="00452AB2"/>
    <w:rsid w:val="00452B7B"/>
    <w:rsid w:val="00453B91"/>
    <w:rsid w:val="00453CFC"/>
    <w:rsid w:val="00454228"/>
    <w:rsid w:val="0045422D"/>
    <w:rsid w:val="0045425D"/>
    <w:rsid w:val="0045456F"/>
    <w:rsid w:val="00454954"/>
    <w:rsid w:val="00454A7E"/>
    <w:rsid w:val="0045527B"/>
    <w:rsid w:val="004563CD"/>
    <w:rsid w:val="00456445"/>
    <w:rsid w:val="004565FC"/>
    <w:rsid w:val="00456BB6"/>
    <w:rsid w:val="00456EA2"/>
    <w:rsid w:val="0045726F"/>
    <w:rsid w:val="0046023D"/>
    <w:rsid w:val="004602C8"/>
    <w:rsid w:val="00460ADA"/>
    <w:rsid w:val="00460DC3"/>
    <w:rsid w:val="00461341"/>
    <w:rsid w:val="004615E7"/>
    <w:rsid w:val="00461C1A"/>
    <w:rsid w:val="00461CC7"/>
    <w:rsid w:val="0046267A"/>
    <w:rsid w:val="0046280B"/>
    <w:rsid w:val="0046298E"/>
    <w:rsid w:val="004632C1"/>
    <w:rsid w:val="004635F4"/>
    <w:rsid w:val="00464057"/>
    <w:rsid w:val="004643AE"/>
    <w:rsid w:val="004649CD"/>
    <w:rsid w:val="004653A4"/>
    <w:rsid w:val="00465424"/>
    <w:rsid w:val="0046582A"/>
    <w:rsid w:val="0046621D"/>
    <w:rsid w:val="004667E2"/>
    <w:rsid w:val="004667F3"/>
    <w:rsid w:val="00466D6E"/>
    <w:rsid w:val="004675FE"/>
    <w:rsid w:val="0046775B"/>
    <w:rsid w:val="004701BF"/>
    <w:rsid w:val="00470BFB"/>
    <w:rsid w:val="004711BA"/>
    <w:rsid w:val="004714B5"/>
    <w:rsid w:val="004716E5"/>
    <w:rsid w:val="0047198A"/>
    <w:rsid w:val="00471AA8"/>
    <w:rsid w:val="004724AC"/>
    <w:rsid w:val="00473241"/>
    <w:rsid w:val="00473422"/>
    <w:rsid w:val="004749E0"/>
    <w:rsid w:val="00474AB0"/>
    <w:rsid w:val="00474BB7"/>
    <w:rsid w:val="00475111"/>
    <w:rsid w:val="004756C1"/>
    <w:rsid w:val="004761CB"/>
    <w:rsid w:val="00476331"/>
    <w:rsid w:val="00476427"/>
    <w:rsid w:val="00476637"/>
    <w:rsid w:val="00476A5B"/>
    <w:rsid w:val="00476A8F"/>
    <w:rsid w:val="00476C20"/>
    <w:rsid w:val="00477A3D"/>
    <w:rsid w:val="004800B8"/>
    <w:rsid w:val="004803FF"/>
    <w:rsid w:val="00480AE9"/>
    <w:rsid w:val="00481310"/>
    <w:rsid w:val="00481AF4"/>
    <w:rsid w:val="00481CAA"/>
    <w:rsid w:val="00481D14"/>
    <w:rsid w:val="0048215A"/>
    <w:rsid w:val="00482B51"/>
    <w:rsid w:val="00482C0D"/>
    <w:rsid w:val="00482F42"/>
    <w:rsid w:val="00483450"/>
    <w:rsid w:val="00483EB6"/>
    <w:rsid w:val="004844A2"/>
    <w:rsid w:val="0048457F"/>
    <w:rsid w:val="00484F60"/>
    <w:rsid w:val="00484FE0"/>
    <w:rsid w:val="00485132"/>
    <w:rsid w:val="004852AE"/>
    <w:rsid w:val="004852F7"/>
    <w:rsid w:val="004853FA"/>
    <w:rsid w:val="00485598"/>
    <w:rsid w:val="00486607"/>
    <w:rsid w:val="004866E0"/>
    <w:rsid w:val="004866EA"/>
    <w:rsid w:val="00486C86"/>
    <w:rsid w:val="004870CC"/>
    <w:rsid w:val="00487D95"/>
    <w:rsid w:val="0049011B"/>
    <w:rsid w:val="0049028E"/>
    <w:rsid w:val="00490B14"/>
    <w:rsid w:val="00490CDD"/>
    <w:rsid w:val="00490E0A"/>
    <w:rsid w:val="0049101A"/>
    <w:rsid w:val="0049126B"/>
    <w:rsid w:val="004915B2"/>
    <w:rsid w:val="004916DC"/>
    <w:rsid w:val="004917E5"/>
    <w:rsid w:val="0049184C"/>
    <w:rsid w:val="00491854"/>
    <w:rsid w:val="0049213C"/>
    <w:rsid w:val="004923DA"/>
    <w:rsid w:val="0049286D"/>
    <w:rsid w:val="004943F7"/>
    <w:rsid w:val="00494735"/>
    <w:rsid w:val="00494E37"/>
    <w:rsid w:val="00494F1B"/>
    <w:rsid w:val="004952D6"/>
    <w:rsid w:val="00495BF7"/>
    <w:rsid w:val="00495EC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3346"/>
    <w:rsid w:val="004A34F1"/>
    <w:rsid w:val="004A3614"/>
    <w:rsid w:val="004A36E1"/>
    <w:rsid w:val="004A39EE"/>
    <w:rsid w:val="004A4A38"/>
    <w:rsid w:val="004A4EBE"/>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559"/>
    <w:rsid w:val="004B27A6"/>
    <w:rsid w:val="004B3787"/>
    <w:rsid w:val="004B3DB4"/>
    <w:rsid w:val="004B4182"/>
    <w:rsid w:val="004B490B"/>
    <w:rsid w:val="004B5084"/>
    <w:rsid w:val="004B5BA8"/>
    <w:rsid w:val="004B684F"/>
    <w:rsid w:val="004B6869"/>
    <w:rsid w:val="004B72CF"/>
    <w:rsid w:val="004B743C"/>
    <w:rsid w:val="004B7671"/>
    <w:rsid w:val="004B7A08"/>
    <w:rsid w:val="004B7C1D"/>
    <w:rsid w:val="004B7C9A"/>
    <w:rsid w:val="004C02C0"/>
    <w:rsid w:val="004C049E"/>
    <w:rsid w:val="004C057D"/>
    <w:rsid w:val="004C0D8C"/>
    <w:rsid w:val="004C1362"/>
    <w:rsid w:val="004C1618"/>
    <w:rsid w:val="004C1636"/>
    <w:rsid w:val="004C200C"/>
    <w:rsid w:val="004C20FC"/>
    <w:rsid w:val="004C2C5D"/>
    <w:rsid w:val="004C33F0"/>
    <w:rsid w:val="004C343C"/>
    <w:rsid w:val="004C3C6F"/>
    <w:rsid w:val="004C3F97"/>
    <w:rsid w:val="004C608D"/>
    <w:rsid w:val="004C616D"/>
    <w:rsid w:val="004C68BD"/>
    <w:rsid w:val="004C7121"/>
    <w:rsid w:val="004C716F"/>
    <w:rsid w:val="004C7C11"/>
    <w:rsid w:val="004C7FB0"/>
    <w:rsid w:val="004D0321"/>
    <w:rsid w:val="004D0784"/>
    <w:rsid w:val="004D07C2"/>
    <w:rsid w:val="004D132F"/>
    <w:rsid w:val="004D18F7"/>
    <w:rsid w:val="004D1F3A"/>
    <w:rsid w:val="004D277B"/>
    <w:rsid w:val="004D2978"/>
    <w:rsid w:val="004D3D1D"/>
    <w:rsid w:val="004D3D94"/>
    <w:rsid w:val="004D401E"/>
    <w:rsid w:val="004D41F6"/>
    <w:rsid w:val="004D469D"/>
    <w:rsid w:val="004D493C"/>
    <w:rsid w:val="004D4BDF"/>
    <w:rsid w:val="004D5129"/>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904"/>
    <w:rsid w:val="004E2ACF"/>
    <w:rsid w:val="004E2E41"/>
    <w:rsid w:val="004E320F"/>
    <w:rsid w:val="004E33CC"/>
    <w:rsid w:val="004E3706"/>
    <w:rsid w:val="004E3883"/>
    <w:rsid w:val="004E38FD"/>
    <w:rsid w:val="004E425B"/>
    <w:rsid w:val="004E428B"/>
    <w:rsid w:val="004E44E0"/>
    <w:rsid w:val="004E518F"/>
    <w:rsid w:val="004E53FA"/>
    <w:rsid w:val="004E568E"/>
    <w:rsid w:val="004E5AED"/>
    <w:rsid w:val="004E5F51"/>
    <w:rsid w:val="004E6058"/>
    <w:rsid w:val="004E6081"/>
    <w:rsid w:val="004E69BA"/>
    <w:rsid w:val="004E6AC4"/>
    <w:rsid w:val="004E6F20"/>
    <w:rsid w:val="004F079E"/>
    <w:rsid w:val="004F0928"/>
    <w:rsid w:val="004F0C02"/>
    <w:rsid w:val="004F0C1A"/>
    <w:rsid w:val="004F15E6"/>
    <w:rsid w:val="004F1855"/>
    <w:rsid w:val="004F19F8"/>
    <w:rsid w:val="004F1B07"/>
    <w:rsid w:val="004F1E41"/>
    <w:rsid w:val="004F232F"/>
    <w:rsid w:val="004F260F"/>
    <w:rsid w:val="004F265B"/>
    <w:rsid w:val="004F2B7E"/>
    <w:rsid w:val="004F2C0B"/>
    <w:rsid w:val="004F2C91"/>
    <w:rsid w:val="004F30F9"/>
    <w:rsid w:val="004F33DF"/>
    <w:rsid w:val="004F3E39"/>
    <w:rsid w:val="004F3E8C"/>
    <w:rsid w:val="004F460B"/>
    <w:rsid w:val="004F471C"/>
    <w:rsid w:val="004F4941"/>
    <w:rsid w:val="004F5281"/>
    <w:rsid w:val="004F5457"/>
    <w:rsid w:val="004F5553"/>
    <w:rsid w:val="004F612A"/>
    <w:rsid w:val="004F63D5"/>
    <w:rsid w:val="004F649F"/>
    <w:rsid w:val="004F6665"/>
    <w:rsid w:val="004F7FB8"/>
    <w:rsid w:val="005000B5"/>
    <w:rsid w:val="005001A5"/>
    <w:rsid w:val="005010EC"/>
    <w:rsid w:val="005012C1"/>
    <w:rsid w:val="005013C9"/>
    <w:rsid w:val="005015B3"/>
    <w:rsid w:val="00501A88"/>
    <w:rsid w:val="00501C44"/>
    <w:rsid w:val="0050223A"/>
    <w:rsid w:val="00502ADE"/>
    <w:rsid w:val="00502B5F"/>
    <w:rsid w:val="00502DB9"/>
    <w:rsid w:val="00502EE8"/>
    <w:rsid w:val="005031D8"/>
    <w:rsid w:val="00503DEF"/>
    <w:rsid w:val="00503DF4"/>
    <w:rsid w:val="00504684"/>
    <w:rsid w:val="00504D47"/>
    <w:rsid w:val="0050567D"/>
    <w:rsid w:val="00505E67"/>
    <w:rsid w:val="00505EE8"/>
    <w:rsid w:val="00506006"/>
    <w:rsid w:val="0050629C"/>
    <w:rsid w:val="005067C4"/>
    <w:rsid w:val="00506A95"/>
    <w:rsid w:val="00506E11"/>
    <w:rsid w:val="00507650"/>
    <w:rsid w:val="00510ED0"/>
    <w:rsid w:val="00511A3B"/>
    <w:rsid w:val="00511F7A"/>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2151D"/>
    <w:rsid w:val="005216B0"/>
    <w:rsid w:val="00521762"/>
    <w:rsid w:val="005220E6"/>
    <w:rsid w:val="00522104"/>
    <w:rsid w:val="005227CB"/>
    <w:rsid w:val="005228DD"/>
    <w:rsid w:val="0052318E"/>
    <w:rsid w:val="00523258"/>
    <w:rsid w:val="00523918"/>
    <w:rsid w:val="00523FF4"/>
    <w:rsid w:val="005246A2"/>
    <w:rsid w:val="005258EE"/>
    <w:rsid w:val="00525FF1"/>
    <w:rsid w:val="00525FF2"/>
    <w:rsid w:val="00526612"/>
    <w:rsid w:val="00526A08"/>
    <w:rsid w:val="00526AAE"/>
    <w:rsid w:val="00527067"/>
    <w:rsid w:val="005274A0"/>
    <w:rsid w:val="00527E76"/>
    <w:rsid w:val="0053000E"/>
    <w:rsid w:val="0053016C"/>
    <w:rsid w:val="00530B61"/>
    <w:rsid w:val="00530C2D"/>
    <w:rsid w:val="00531257"/>
    <w:rsid w:val="005319F2"/>
    <w:rsid w:val="00531A91"/>
    <w:rsid w:val="00531F18"/>
    <w:rsid w:val="0053230E"/>
    <w:rsid w:val="0053251E"/>
    <w:rsid w:val="00532D53"/>
    <w:rsid w:val="00532E79"/>
    <w:rsid w:val="00534E63"/>
    <w:rsid w:val="00535909"/>
    <w:rsid w:val="0053620B"/>
    <w:rsid w:val="00536C55"/>
    <w:rsid w:val="005373A1"/>
    <w:rsid w:val="0053750E"/>
    <w:rsid w:val="0053799B"/>
    <w:rsid w:val="00537AEC"/>
    <w:rsid w:val="00537B38"/>
    <w:rsid w:val="00537B9A"/>
    <w:rsid w:val="00537C38"/>
    <w:rsid w:val="005400B0"/>
    <w:rsid w:val="00540330"/>
    <w:rsid w:val="0054093E"/>
    <w:rsid w:val="0054098C"/>
    <w:rsid w:val="00540F4A"/>
    <w:rsid w:val="0054156B"/>
    <w:rsid w:val="0054172F"/>
    <w:rsid w:val="005429B7"/>
    <w:rsid w:val="00543768"/>
    <w:rsid w:val="0054431B"/>
    <w:rsid w:val="005443D7"/>
    <w:rsid w:val="00544A34"/>
    <w:rsid w:val="00544B77"/>
    <w:rsid w:val="00544ED3"/>
    <w:rsid w:val="005452BA"/>
    <w:rsid w:val="00545D03"/>
    <w:rsid w:val="00545FAE"/>
    <w:rsid w:val="00546ED0"/>
    <w:rsid w:val="00547AD7"/>
    <w:rsid w:val="005504C9"/>
    <w:rsid w:val="00550675"/>
    <w:rsid w:val="00551E9D"/>
    <w:rsid w:val="00552061"/>
    <w:rsid w:val="005538CC"/>
    <w:rsid w:val="00553BB5"/>
    <w:rsid w:val="00553D3D"/>
    <w:rsid w:val="00554DBA"/>
    <w:rsid w:val="00555755"/>
    <w:rsid w:val="0055629F"/>
    <w:rsid w:val="0055657C"/>
    <w:rsid w:val="005568DE"/>
    <w:rsid w:val="00556E92"/>
    <w:rsid w:val="005574A0"/>
    <w:rsid w:val="005576F9"/>
    <w:rsid w:val="00557E4E"/>
    <w:rsid w:val="0056020F"/>
    <w:rsid w:val="00560761"/>
    <w:rsid w:val="00560DFB"/>
    <w:rsid w:val="00561194"/>
    <w:rsid w:val="00562087"/>
    <w:rsid w:val="005628AB"/>
    <w:rsid w:val="00562B61"/>
    <w:rsid w:val="00562D7C"/>
    <w:rsid w:val="00562E8D"/>
    <w:rsid w:val="00563647"/>
    <w:rsid w:val="00564083"/>
    <w:rsid w:val="005647FD"/>
    <w:rsid w:val="005649B8"/>
    <w:rsid w:val="00564C2B"/>
    <w:rsid w:val="00564E07"/>
    <w:rsid w:val="00564F4D"/>
    <w:rsid w:val="0056541C"/>
    <w:rsid w:val="0056554C"/>
    <w:rsid w:val="00565697"/>
    <w:rsid w:val="005656B1"/>
    <w:rsid w:val="00565B04"/>
    <w:rsid w:val="005664E6"/>
    <w:rsid w:val="00566B3D"/>
    <w:rsid w:val="00566D69"/>
    <w:rsid w:val="00567725"/>
    <w:rsid w:val="00567759"/>
    <w:rsid w:val="00570630"/>
    <w:rsid w:val="00570E04"/>
    <w:rsid w:val="005710C3"/>
    <w:rsid w:val="005711CB"/>
    <w:rsid w:val="005711FB"/>
    <w:rsid w:val="00571339"/>
    <w:rsid w:val="00571DBC"/>
    <w:rsid w:val="0057227A"/>
    <w:rsid w:val="00573198"/>
    <w:rsid w:val="00573545"/>
    <w:rsid w:val="00573585"/>
    <w:rsid w:val="005736F5"/>
    <w:rsid w:val="005746B1"/>
    <w:rsid w:val="00574A47"/>
    <w:rsid w:val="00574CB8"/>
    <w:rsid w:val="00575526"/>
    <w:rsid w:val="0057598F"/>
    <w:rsid w:val="00575E73"/>
    <w:rsid w:val="005764E7"/>
    <w:rsid w:val="00576DBB"/>
    <w:rsid w:val="00576DD7"/>
    <w:rsid w:val="00577DA9"/>
    <w:rsid w:val="00577E7A"/>
    <w:rsid w:val="00577F4C"/>
    <w:rsid w:val="00577FA2"/>
    <w:rsid w:val="005807E2"/>
    <w:rsid w:val="00580F76"/>
    <w:rsid w:val="005813A8"/>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E2F"/>
    <w:rsid w:val="005861B4"/>
    <w:rsid w:val="0058631B"/>
    <w:rsid w:val="005863CB"/>
    <w:rsid w:val="005863F8"/>
    <w:rsid w:val="00586F6C"/>
    <w:rsid w:val="00587015"/>
    <w:rsid w:val="0058707A"/>
    <w:rsid w:val="00587645"/>
    <w:rsid w:val="00587FF2"/>
    <w:rsid w:val="0059009F"/>
    <w:rsid w:val="0059027E"/>
    <w:rsid w:val="00590516"/>
    <w:rsid w:val="00590F49"/>
    <w:rsid w:val="00591029"/>
    <w:rsid w:val="00591B64"/>
    <w:rsid w:val="00591DFA"/>
    <w:rsid w:val="00591F36"/>
    <w:rsid w:val="00592085"/>
    <w:rsid w:val="00592CCD"/>
    <w:rsid w:val="0059328B"/>
    <w:rsid w:val="005933EF"/>
    <w:rsid w:val="0059365E"/>
    <w:rsid w:val="00594352"/>
    <w:rsid w:val="005944E0"/>
    <w:rsid w:val="00594E3A"/>
    <w:rsid w:val="0059544F"/>
    <w:rsid w:val="00595650"/>
    <w:rsid w:val="00595698"/>
    <w:rsid w:val="005960B6"/>
    <w:rsid w:val="00596AF0"/>
    <w:rsid w:val="00597134"/>
    <w:rsid w:val="00597443"/>
    <w:rsid w:val="0059759B"/>
    <w:rsid w:val="00597692"/>
    <w:rsid w:val="00597793"/>
    <w:rsid w:val="00597E98"/>
    <w:rsid w:val="005A0066"/>
    <w:rsid w:val="005A1485"/>
    <w:rsid w:val="005A14C2"/>
    <w:rsid w:val="005A24FE"/>
    <w:rsid w:val="005A26A0"/>
    <w:rsid w:val="005A27A0"/>
    <w:rsid w:val="005A297F"/>
    <w:rsid w:val="005A2E67"/>
    <w:rsid w:val="005A3B21"/>
    <w:rsid w:val="005A42E3"/>
    <w:rsid w:val="005A526A"/>
    <w:rsid w:val="005A536A"/>
    <w:rsid w:val="005A53C6"/>
    <w:rsid w:val="005A5535"/>
    <w:rsid w:val="005A58A7"/>
    <w:rsid w:val="005A5966"/>
    <w:rsid w:val="005A6E90"/>
    <w:rsid w:val="005A6EC6"/>
    <w:rsid w:val="005A6FF9"/>
    <w:rsid w:val="005A75C4"/>
    <w:rsid w:val="005B0905"/>
    <w:rsid w:val="005B0994"/>
    <w:rsid w:val="005B116D"/>
    <w:rsid w:val="005B1CB3"/>
    <w:rsid w:val="005B2800"/>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517"/>
    <w:rsid w:val="005B6CD4"/>
    <w:rsid w:val="005B7144"/>
    <w:rsid w:val="005B74AA"/>
    <w:rsid w:val="005B7A05"/>
    <w:rsid w:val="005C00BA"/>
    <w:rsid w:val="005C1EB1"/>
    <w:rsid w:val="005C24CD"/>
    <w:rsid w:val="005C25D8"/>
    <w:rsid w:val="005C2A67"/>
    <w:rsid w:val="005C2DE7"/>
    <w:rsid w:val="005C377E"/>
    <w:rsid w:val="005C3B38"/>
    <w:rsid w:val="005C3FC5"/>
    <w:rsid w:val="005C431F"/>
    <w:rsid w:val="005C4D03"/>
    <w:rsid w:val="005C551D"/>
    <w:rsid w:val="005C60E2"/>
    <w:rsid w:val="005C6503"/>
    <w:rsid w:val="005C7330"/>
    <w:rsid w:val="005C7835"/>
    <w:rsid w:val="005C78D5"/>
    <w:rsid w:val="005D027E"/>
    <w:rsid w:val="005D05C8"/>
    <w:rsid w:val="005D0699"/>
    <w:rsid w:val="005D098F"/>
    <w:rsid w:val="005D0E7E"/>
    <w:rsid w:val="005D1090"/>
    <w:rsid w:val="005D1593"/>
    <w:rsid w:val="005D1777"/>
    <w:rsid w:val="005D1B58"/>
    <w:rsid w:val="005D1B6D"/>
    <w:rsid w:val="005D23EE"/>
    <w:rsid w:val="005D28D2"/>
    <w:rsid w:val="005D31B4"/>
    <w:rsid w:val="005D364F"/>
    <w:rsid w:val="005D37A0"/>
    <w:rsid w:val="005D382B"/>
    <w:rsid w:val="005D391D"/>
    <w:rsid w:val="005D416E"/>
    <w:rsid w:val="005D4239"/>
    <w:rsid w:val="005D4473"/>
    <w:rsid w:val="005D44D0"/>
    <w:rsid w:val="005D454B"/>
    <w:rsid w:val="005D45A7"/>
    <w:rsid w:val="005D4B92"/>
    <w:rsid w:val="005D4F43"/>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20BD"/>
    <w:rsid w:val="005E21B7"/>
    <w:rsid w:val="005E22CE"/>
    <w:rsid w:val="005E2321"/>
    <w:rsid w:val="005E25F3"/>
    <w:rsid w:val="005E2907"/>
    <w:rsid w:val="005E2E19"/>
    <w:rsid w:val="005E335E"/>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B63"/>
    <w:rsid w:val="005E7527"/>
    <w:rsid w:val="005E7838"/>
    <w:rsid w:val="005E7984"/>
    <w:rsid w:val="005F00E0"/>
    <w:rsid w:val="005F17B7"/>
    <w:rsid w:val="005F1AF1"/>
    <w:rsid w:val="005F1BED"/>
    <w:rsid w:val="005F1CF3"/>
    <w:rsid w:val="005F260C"/>
    <w:rsid w:val="005F26D0"/>
    <w:rsid w:val="005F29AC"/>
    <w:rsid w:val="005F2C78"/>
    <w:rsid w:val="005F2D7F"/>
    <w:rsid w:val="005F330C"/>
    <w:rsid w:val="005F3BFA"/>
    <w:rsid w:val="005F3E1E"/>
    <w:rsid w:val="005F4028"/>
    <w:rsid w:val="005F44D0"/>
    <w:rsid w:val="005F4C4A"/>
    <w:rsid w:val="005F4FD0"/>
    <w:rsid w:val="005F52A5"/>
    <w:rsid w:val="005F547E"/>
    <w:rsid w:val="005F5E49"/>
    <w:rsid w:val="005F614C"/>
    <w:rsid w:val="005F661D"/>
    <w:rsid w:val="005F66F9"/>
    <w:rsid w:val="005F6D4B"/>
    <w:rsid w:val="005F6F54"/>
    <w:rsid w:val="005F6F98"/>
    <w:rsid w:val="005F7392"/>
    <w:rsid w:val="005F7401"/>
    <w:rsid w:val="005F7EB6"/>
    <w:rsid w:val="005F7EC2"/>
    <w:rsid w:val="006004EB"/>
    <w:rsid w:val="00600ADA"/>
    <w:rsid w:val="00600AF9"/>
    <w:rsid w:val="00600F37"/>
    <w:rsid w:val="00600FF6"/>
    <w:rsid w:val="00601165"/>
    <w:rsid w:val="00601A36"/>
    <w:rsid w:val="00602408"/>
    <w:rsid w:val="0060245B"/>
    <w:rsid w:val="00602960"/>
    <w:rsid w:val="006035AB"/>
    <w:rsid w:val="00603AE3"/>
    <w:rsid w:val="00603B21"/>
    <w:rsid w:val="00603D27"/>
    <w:rsid w:val="00603E3E"/>
    <w:rsid w:val="006047BD"/>
    <w:rsid w:val="00604844"/>
    <w:rsid w:val="00604A9C"/>
    <w:rsid w:val="0060544F"/>
    <w:rsid w:val="006054F3"/>
    <w:rsid w:val="00606511"/>
    <w:rsid w:val="00606D92"/>
    <w:rsid w:val="00607174"/>
    <w:rsid w:val="00607434"/>
    <w:rsid w:val="00607D3B"/>
    <w:rsid w:val="00610246"/>
    <w:rsid w:val="00610C3D"/>
    <w:rsid w:val="006111D2"/>
    <w:rsid w:val="00611753"/>
    <w:rsid w:val="006118F1"/>
    <w:rsid w:val="00611ECA"/>
    <w:rsid w:val="006121C4"/>
    <w:rsid w:val="0061287D"/>
    <w:rsid w:val="00612B53"/>
    <w:rsid w:val="00612E8F"/>
    <w:rsid w:val="006136A4"/>
    <w:rsid w:val="00613C59"/>
    <w:rsid w:val="00613CAD"/>
    <w:rsid w:val="00614579"/>
    <w:rsid w:val="00614F9F"/>
    <w:rsid w:val="00615CAF"/>
    <w:rsid w:val="006164C3"/>
    <w:rsid w:val="00616FC4"/>
    <w:rsid w:val="00617016"/>
    <w:rsid w:val="0061707B"/>
    <w:rsid w:val="00617561"/>
    <w:rsid w:val="006178D2"/>
    <w:rsid w:val="00617CC9"/>
    <w:rsid w:val="006202EA"/>
    <w:rsid w:val="006203CE"/>
    <w:rsid w:val="00620AA7"/>
    <w:rsid w:val="00620AB4"/>
    <w:rsid w:val="00620DBF"/>
    <w:rsid w:val="00621147"/>
    <w:rsid w:val="0062123D"/>
    <w:rsid w:val="0062244C"/>
    <w:rsid w:val="0062275A"/>
    <w:rsid w:val="00622B9C"/>
    <w:rsid w:val="00622BFA"/>
    <w:rsid w:val="006232AC"/>
    <w:rsid w:val="00623CAC"/>
    <w:rsid w:val="006245D4"/>
    <w:rsid w:val="00624696"/>
    <w:rsid w:val="00624ED3"/>
    <w:rsid w:val="00625D0F"/>
    <w:rsid w:val="00625E31"/>
    <w:rsid w:val="0062647C"/>
    <w:rsid w:val="00627321"/>
    <w:rsid w:val="00627D5C"/>
    <w:rsid w:val="006307EA"/>
    <w:rsid w:val="00630C50"/>
    <w:rsid w:val="00630E71"/>
    <w:rsid w:val="00630EA7"/>
    <w:rsid w:val="00630F43"/>
    <w:rsid w:val="0063103F"/>
    <w:rsid w:val="00631A59"/>
    <w:rsid w:val="00631E6A"/>
    <w:rsid w:val="00632B00"/>
    <w:rsid w:val="00632BDC"/>
    <w:rsid w:val="00632F1E"/>
    <w:rsid w:val="0063399B"/>
    <w:rsid w:val="006339C6"/>
    <w:rsid w:val="00633DD4"/>
    <w:rsid w:val="006344F7"/>
    <w:rsid w:val="00634AF5"/>
    <w:rsid w:val="00634B0A"/>
    <w:rsid w:val="006352BF"/>
    <w:rsid w:val="00635527"/>
    <w:rsid w:val="00635C73"/>
    <w:rsid w:val="006360E4"/>
    <w:rsid w:val="00636695"/>
    <w:rsid w:val="00636856"/>
    <w:rsid w:val="00636950"/>
    <w:rsid w:val="0063722B"/>
    <w:rsid w:val="00637445"/>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4CB3"/>
    <w:rsid w:val="00644E67"/>
    <w:rsid w:val="006451DB"/>
    <w:rsid w:val="00645FEF"/>
    <w:rsid w:val="00646064"/>
    <w:rsid w:val="0064611B"/>
    <w:rsid w:val="00646A42"/>
    <w:rsid w:val="00646AD8"/>
    <w:rsid w:val="00646D01"/>
    <w:rsid w:val="006477FA"/>
    <w:rsid w:val="006478B3"/>
    <w:rsid w:val="00647A04"/>
    <w:rsid w:val="00647B41"/>
    <w:rsid w:val="006502ED"/>
    <w:rsid w:val="00650D16"/>
    <w:rsid w:val="00651272"/>
    <w:rsid w:val="00651462"/>
    <w:rsid w:val="00651519"/>
    <w:rsid w:val="00651B34"/>
    <w:rsid w:val="00652E50"/>
    <w:rsid w:val="00653D48"/>
    <w:rsid w:val="00653E46"/>
    <w:rsid w:val="0065442F"/>
    <w:rsid w:val="00654C77"/>
    <w:rsid w:val="00654C8F"/>
    <w:rsid w:val="006551C3"/>
    <w:rsid w:val="00655343"/>
    <w:rsid w:val="0065545C"/>
    <w:rsid w:val="00655C23"/>
    <w:rsid w:val="0065605A"/>
    <w:rsid w:val="006560F0"/>
    <w:rsid w:val="0065651E"/>
    <w:rsid w:val="0065661F"/>
    <w:rsid w:val="00656923"/>
    <w:rsid w:val="00657F94"/>
    <w:rsid w:val="006605D0"/>
    <w:rsid w:val="00660639"/>
    <w:rsid w:val="00660EFC"/>
    <w:rsid w:val="0066137D"/>
    <w:rsid w:val="0066170B"/>
    <w:rsid w:val="0066197B"/>
    <w:rsid w:val="00661CF3"/>
    <w:rsid w:val="00661EB3"/>
    <w:rsid w:val="006622B2"/>
    <w:rsid w:val="0066266A"/>
    <w:rsid w:val="006632B1"/>
    <w:rsid w:val="00663481"/>
    <w:rsid w:val="006635FF"/>
    <w:rsid w:val="006638E5"/>
    <w:rsid w:val="00663A23"/>
    <w:rsid w:val="00664572"/>
    <w:rsid w:val="00664A8F"/>
    <w:rsid w:val="00664DCE"/>
    <w:rsid w:val="0066544B"/>
    <w:rsid w:val="006655E0"/>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5C1"/>
    <w:rsid w:val="00672E21"/>
    <w:rsid w:val="0067307A"/>
    <w:rsid w:val="00673112"/>
    <w:rsid w:val="006733E7"/>
    <w:rsid w:val="0067356A"/>
    <w:rsid w:val="0067363B"/>
    <w:rsid w:val="00674446"/>
    <w:rsid w:val="006757B4"/>
    <w:rsid w:val="006768EC"/>
    <w:rsid w:val="006769FB"/>
    <w:rsid w:val="00676D9A"/>
    <w:rsid w:val="0067711D"/>
    <w:rsid w:val="00677963"/>
    <w:rsid w:val="00680974"/>
    <w:rsid w:val="00680A21"/>
    <w:rsid w:val="00680AFA"/>
    <w:rsid w:val="00680E9C"/>
    <w:rsid w:val="00681B0D"/>
    <w:rsid w:val="00681DDA"/>
    <w:rsid w:val="00682142"/>
    <w:rsid w:val="0068227C"/>
    <w:rsid w:val="00682C91"/>
    <w:rsid w:val="00682D86"/>
    <w:rsid w:val="006834A2"/>
    <w:rsid w:val="0068391A"/>
    <w:rsid w:val="006839EF"/>
    <w:rsid w:val="00683C0E"/>
    <w:rsid w:val="00683FFD"/>
    <w:rsid w:val="00684420"/>
    <w:rsid w:val="006848C8"/>
    <w:rsid w:val="006848EE"/>
    <w:rsid w:val="00685252"/>
    <w:rsid w:val="00685490"/>
    <w:rsid w:val="00685C8F"/>
    <w:rsid w:val="00685D49"/>
    <w:rsid w:val="0068629A"/>
    <w:rsid w:val="006863C9"/>
    <w:rsid w:val="00686EBE"/>
    <w:rsid w:val="00686EE8"/>
    <w:rsid w:val="006872B3"/>
    <w:rsid w:val="0068768A"/>
    <w:rsid w:val="00687B7F"/>
    <w:rsid w:val="006900D9"/>
    <w:rsid w:val="0069021D"/>
    <w:rsid w:val="0069039D"/>
    <w:rsid w:val="006904DE"/>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71B"/>
    <w:rsid w:val="00697B5A"/>
    <w:rsid w:val="006A0D3F"/>
    <w:rsid w:val="006A131A"/>
    <w:rsid w:val="006A16AE"/>
    <w:rsid w:val="006A222B"/>
    <w:rsid w:val="006A225A"/>
    <w:rsid w:val="006A2B9D"/>
    <w:rsid w:val="006A2DF3"/>
    <w:rsid w:val="006A2FC8"/>
    <w:rsid w:val="006A3C6A"/>
    <w:rsid w:val="006A4AEB"/>
    <w:rsid w:val="006A4C24"/>
    <w:rsid w:val="006A4CBA"/>
    <w:rsid w:val="006A4FAD"/>
    <w:rsid w:val="006A5605"/>
    <w:rsid w:val="006A5B5A"/>
    <w:rsid w:val="006A5F88"/>
    <w:rsid w:val="006A62AE"/>
    <w:rsid w:val="006A678F"/>
    <w:rsid w:val="006A69B8"/>
    <w:rsid w:val="006A7524"/>
    <w:rsid w:val="006A7935"/>
    <w:rsid w:val="006A7FCC"/>
    <w:rsid w:val="006B00C9"/>
    <w:rsid w:val="006B0404"/>
    <w:rsid w:val="006B0450"/>
    <w:rsid w:val="006B0542"/>
    <w:rsid w:val="006B08DE"/>
    <w:rsid w:val="006B103E"/>
    <w:rsid w:val="006B1929"/>
    <w:rsid w:val="006B1FD0"/>
    <w:rsid w:val="006B22C7"/>
    <w:rsid w:val="006B242D"/>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E2B"/>
    <w:rsid w:val="006B71DE"/>
    <w:rsid w:val="006B7458"/>
    <w:rsid w:val="006B7EB2"/>
    <w:rsid w:val="006C1459"/>
    <w:rsid w:val="006C1C1A"/>
    <w:rsid w:val="006C1D13"/>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326B"/>
    <w:rsid w:val="006D3B3B"/>
    <w:rsid w:val="006D41D7"/>
    <w:rsid w:val="006D420D"/>
    <w:rsid w:val="006D45F6"/>
    <w:rsid w:val="006D4A30"/>
    <w:rsid w:val="006D4BCB"/>
    <w:rsid w:val="006D4D27"/>
    <w:rsid w:val="006D4FD0"/>
    <w:rsid w:val="006D5045"/>
    <w:rsid w:val="006D56A1"/>
    <w:rsid w:val="006D5DE5"/>
    <w:rsid w:val="006D6654"/>
    <w:rsid w:val="006D7647"/>
    <w:rsid w:val="006D771E"/>
    <w:rsid w:val="006D7A04"/>
    <w:rsid w:val="006D7B1B"/>
    <w:rsid w:val="006E0091"/>
    <w:rsid w:val="006E015B"/>
    <w:rsid w:val="006E0231"/>
    <w:rsid w:val="006E079C"/>
    <w:rsid w:val="006E0871"/>
    <w:rsid w:val="006E1593"/>
    <w:rsid w:val="006E174B"/>
    <w:rsid w:val="006E2382"/>
    <w:rsid w:val="006E25AE"/>
    <w:rsid w:val="006E2A96"/>
    <w:rsid w:val="006E2CE9"/>
    <w:rsid w:val="006E3C2D"/>
    <w:rsid w:val="006E3DE9"/>
    <w:rsid w:val="006E3FD6"/>
    <w:rsid w:val="006E44D4"/>
    <w:rsid w:val="006E4551"/>
    <w:rsid w:val="006E4633"/>
    <w:rsid w:val="006E46D8"/>
    <w:rsid w:val="006E4DE2"/>
    <w:rsid w:val="006E5B74"/>
    <w:rsid w:val="006E5D84"/>
    <w:rsid w:val="006E5E3C"/>
    <w:rsid w:val="006E67FC"/>
    <w:rsid w:val="006E6A1E"/>
    <w:rsid w:val="006E7507"/>
    <w:rsid w:val="006E7560"/>
    <w:rsid w:val="006E7CF9"/>
    <w:rsid w:val="006F010B"/>
    <w:rsid w:val="006F0D5D"/>
    <w:rsid w:val="006F0E67"/>
    <w:rsid w:val="006F1D68"/>
    <w:rsid w:val="006F1E8B"/>
    <w:rsid w:val="006F25FC"/>
    <w:rsid w:val="006F305B"/>
    <w:rsid w:val="006F323F"/>
    <w:rsid w:val="006F3907"/>
    <w:rsid w:val="006F394B"/>
    <w:rsid w:val="006F485C"/>
    <w:rsid w:val="006F494F"/>
    <w:rsid w:val="006F57BB"/>
    <w:rsid w:val="006F7372"/>
    <w:rsid w:val="006F77C1"/>
    <w:rsid w:val="006F7AAB"/>
    <w:rsid w:val="00700796"/>
    <w:rsid w:val="00700D86"/>
    <w:rsid w:val="00701AA0"/>
    <w:rsid w:val="00701E08"/>
    <w:rsid w:val="00701E53"/>
    <w:rsid w:val="007024A3"/>
    <w:rsid w:val="0070265F"/>
    <w:rsid w:val="00702916"/>
    <w:rsid w:val="00702FE0"/>
    <w:rsid w:val="0070306E"/>
    <w:rsid w:val="007036DB"/>
    <w:rsid w:val="00703D39"/>
    <w:rsid w:val="00703EF8"/>
    <w:rsid w:val="00704145"/>
    <w:rsid w:val="00704326"/>
    <w:rsid w:val="00704562"/>
    <w:rsid w:val="007048D6"/>
    <w:rsid w:val="00704B2E"/>
    <w:rsid w:val="00704F3F"/>
    <w:rsid w:val="00705B4C"/>
    <w:rsid w:val="0070618B"/>
    <w:rsid w:val="00706483"/>
    <w:rsid w:val="00706E1C"/>
    <w:rsid w:val="00707848"/>
    <w:rsid w:val="00710A1C"/>
    <w:rsid w:val="00711A14"/>
    <w:rsid w:val="00711A3B"/>
    <w:rsid w:val="00711C3A"/>
    <w:rsid w:val="00711E65"/>
    <w:rsid w:val="00711F6D"/>
    <w:rsid w:val="00712584"/>
    <w:rsid w:val="007125CC"/>
    <w:rsid w:val="00712659"/>
    <w:rsid w:val="0071271C"/>
    <w:rsid w:val="0071308B"/>
    <w:rsid w:val="00714876"/>
    <w:rsid w:val="007154F7"/>
    <w:rsid w:val="007155C2"/>
    <w:rsid w:val="00715D6D"/>
    <w:rsid w:val="00715EEB"/>
    <w:rsid w:val="00716437"/>
    <w:rsid w:val="00716831"/>
    <w:rsid w:val="00716CCD"/>
    <w:rsid w:val="00716D1B"/>
    <w:rsid w:val="00716F3E"/>
    <w:rsid w:val="007173E2"/>
    <w:rsid w:val="00717468"/>
    <w:rsid w:val="00717F55"/>
    <w:rsid w:val="0072005B"/>
    <w:rsid w:val="007202F9"/>
    <w:rsid w:val="007204B5"/>
    <w:rsid w:val="0072078F"/>
    <w:rsid w:val="00720868"/>
    <w:rsid w:val="00720869"/>
    <w:rsid w:val="007208A1"/>
    <w:rsid w:val="00720977"/>
    <w:rsid w:val="007209B8"/>
    <w:rsid w:val="00721137"/>
    <w:rsid w:val="007219FB"/>
    <w:rsid w:val="00721A1A"/>
    <w:rsid w:val="00722248"/>
    <w:rsid w:val="007223B0"/>
    <w:rsid w:val="007228D5"/>
    <w:rsid w:val="00722E50"/>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EFB"/>
    <w:rsid w:val="00732FA4"/>
    <w:rsid w:val="007330D0"/>
    <w:rsid w:val="00733576"/>
    <w:rsid w:val="007343B0"/>
    <w:rsid w:val="007347DD"/>
    <w:rsid w:val="0073481A"/>
    <w:rsid w:val="00736916"/>
    <w:rsid w:val="00736E0F"/>
    <w:rsid w:val="00736E8A"/>
    <w:rsid w:val="00736EA0"/>
    <w:rsid w:val="00737937"/>
    <w:rsid w:val="00737C24"/>
    <w:rsid w:val="00737EF7"/>
    <w:rsid w:val="007402AA"/>
    <w:rsid w:val="00740755"/>
    <w:rsid w:val="00740857"/>
    <w:rsid w:val="00741111"/>
    <w:rsid w:val="0074150B"/>
    <w:rsid w:val="00741FFC"/>
    <w:rsid w:val="00742F7B"/>
    <w:rsid w:val="00743F39"/>
    <w:rsid w:val="00744563"/>
    <w:rsid w:val="00744FC2"/>
    <w:rsid w:val="007468FE"/>
    <w:rsid w:val="00746905"/>
    <w:rsid w:val="00746F5B"/>
    <w:rsid w:val="00746FF5"/>
    <w:rsid w:val="0074700A"/>
    <w:rsid w:val="00747510"/>
    <w:rsid w:val="0074754A"/>
    <w:rsid w:val="0074791A"/>
    <w:rsid w:val="00747BC9"/>
    <w:rsid w:val="00747D2D"/>
    <w:rsid w:val="0075034F"/>
    <w:rsid w:val="007505F0"/>
    <w:rsid w:val="00750ADC"/>
    <w:rsid w:val="00750C61"/>
    <w:rsid w:val="0075191D"/>
    <w:rsid w:val="00751C5B"/>
    <w:rsid w:val="00751F4C"/>
    <w:rsid w:val="00752C74"/>
    <w:rsid w:val="00752DE9"/>
    <w:rsid w:val="00753695"/>
    <w:rsid w:val="00753782"/>
    <w:rsid w:val="0075421C"/>
    <w:rsid w:val="00754B3F"/>
    <w:rsid w:val="00754CC0"/>
    <w:rsid w:val="00755760"/>
    <w:rsid w:val="0075681B"/>
    <w:rsid w:val="00756943"/>
    <w:rsid w:val="00756B06"/>
    <w:rsid w:val="00756D18"/>
    <w:rsid w:val="0075707B"/>
    <w:rsid w:val="007577D1"/>
    <w:rsid w:val="00757E6B"/>
    <w:rsid w:val="007603E5"/>
    <w:rsid w:val="00760F51"/>
    <w:rsid w:val="007619F1"/>
    <w:rsid w:val="00762712"/>
    <w:rsid w:val="0076275C"/>
    <w:rsid w:val="00763171"/>
    <w:rsid w:val="007637C8"/>
    <w:rsid w:val="00763EC0"/>
    <w:rsid w:val="00763EDB"/>
    <w:rsid w:val="00763F75"/>
    <w:rsid w:val="00764C5E"/>
    <w:rsid w:val="00765097"/>
    <w:rsid w:val="00765140"/>
    <w:rsid w:val="007651D3"/>
    <w:rsid w:val="0076544D"/>
    <w:rsid w:val="0076569F"/>
    <w:rsid w:val="00765DD0"/>
    <w:rsid w:val="007662FD"/>
    <w:rsid w:val="00766707"/>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584"/>
    <w:rsid w:val="00777050"/>
    <w:rsid w:val="00777126"/>
    <w:rsid w:val="007779BE"/>
    <w:rsid w:val="007779F4"/>
    <w:rsid w:val="00777B21"/>
    <w:rsid w:val="0078032A"/>
    <w:rsid w:val="00780AA7"/>
    <w:rsid w:val="00780B3F"/>
    <w:rsid w:val="00780BDA"/>
    <w:rsid w:val="00780C80"/>
    <w:rsid w:val="0078135D"/>
    <w:rsid w:val="00781720"/>
    <w:rsid w:val="007817FE"/>
    <w:rsid w:val="007818CE"/>
    <w:rsid w:val="00781D7E"/>
    <w:rsid w:val="00782489"/>
    <w:rsid w:val="00782B9F"/>
    <w:rsid w:val="00783046"/>
    <w:rsid w:val="007830E7"/>
    <w:rsid w:val="007832EF"/>
    <w:rsid w:val="007834DC"/>
    <w:rsid w:val="00783527"/>
    <w:rsid w:val="00783543"/>
    <w:rsid w:val="0078356A"/>
    <w:rsid w:val="00783AC2"/>
    <w:rsid w:val="00783FFD"/>
    <w:rsid w:val="00784342"/>
    <w:rsid w:val="00784ED4"/>
    <w:rsid w:val="0078505E"/>
    <w:rsid w:val="00785224"/>
    <w:rsid w:val="0078531E"/>
    <w:rsid w:val="00785DCC"/>
    <w:rsid w:val="00786440"/>
    <w:rsid w:val="00786D9B"/>
    <w:rsid w:val="00787052"/>
    <w:rsid w:val="00787348"/>
    <w:rsid w:val="00787502"/>
    <w:rsid w:val="00787B7A"/>
    <w:rsid w:val="0079081E"/>
    <w:rsid w:val="00790A3B"/>
    <w:rsid w:val="00790DE8"/>
    <w:rsid w:val="00791314"/>
    <w:rsid w:val="00792552"/>
    <w:rsid w:val="0079284A"/>
    <w:rsid w:val="00793645"/>
    <w:rsid w:val="00793697"/>
    <w:rsid w:val="00793CCC"/>
    <w:rsid w:val="0079403F"/>
    <w:rsid w:val="00795051"/>
    <w:rsid w:val="007950D9"/>
    <w:rsid w:val="007951F7"/>
    <w:rsid w:val="00795276"/>
    <w:rsid w:val="00795591"/>
    <w:rsid w:val="00795870"/>
    <w:rsid w:val="00795881"/>
    <w:rsid w:val="00796B21"/>
    <w:rsid w:val="00797A25"/>
    <w:rsid w:val="00797AC0"/>
    <w:rsid w:val="007A0774"/>
    <w:rsid w:val="007A0967"/>
    <w:rsid w:val="007A0A88"/>
    <w:rsid w:val="007A0D0D"/>
    <w:rsid w:val="007A1522"/>
    <w:rsid w:val="007A1E2F"/>
    <w:rsid w:val="007A2052"/>
    <w:rsid w:val="007A2169"/>
    <w:rsid w:val="007A2739"/>
    <w:rsid w:val="007A2B79"/>
    <w:rsid w:val="007A2DC7"/>
    <w:rsid w:val="007A2F5F"/>
    <w:rsid w:val="007A30AB"/>
    <w:rsid w:val="007A320E"/>
    <w:rsid w:val="007A375A"/>
    <w:rsid w:val="007A42DC"/>
    <w:rsid w:val="007A4777"/>
    <w:rsid w:val="007A52B4"/>
    <w:rsid w:val="007A542E"/>
    <w:rsid w:val="007A5FE1"/>
    <w:rsid w:val="007A6CD1"/>
    <w:rsid w:val="007A757B"/>
    <w:rsid w:val="007A7DC0"/>
    <w:rsid w:val="007A7E83"/>
    <w:rsid w:val="007B0315"/>
    <w:rsid w:val="007B04AF"/>
    <w:rsid w:val="007B05C6"/>
    <w:rsid w:val="007B073B"/>
    <w:rsid w:val="007B089E"/>
    <w:rsid w:val="007B0BF5"/>
    <w:rsid w:val="007B11F8"/>
    <w:rsid w:val="007B1376"/>
    <w:rsid w:val="007B14EB"/>
    <w:rsid w:val="007B1F5E"/>
    <w:rsid w:val="007B2207"/>
    <w:rsid w:val="007B22BE"/>
    <w:rsid w:val="007B245B"/>
    <w:rsid w:val="007B2A2E"/>
    <w:rsid w:val="007B3072"/>
    <w:rsid w:val="007B342D"/>
    <w:rsid w:val="007B36F7"/>
    <w:rsid w:val="007B3725"/>
    <w:rsid w:val="007B374E"/>
    <w:rsid w:val="007B3FD5"/>
    <w:rsid w:val="007B49A1"/>
    <w:rsid w:val="007B4EE2"/>
    <w:rsid w:val="007B5AA8"/>
    <w:rsid w:val="007B5C73"/>
    <w:rsid w:val="007B5E2A"/>
    <w:rsid w:val="007B6CCA"/>
    <w:rsid w:val="007B6EF6"/>
    <w:rsid w:val="007B73C2"/>
    <w:rsid w:val="007B76F6"/>
    <w:rsid w:val="007B7C49"/>
    <w:rsid w:val="007C0033"/>
    <w:rsid w:val="007C0199"/>
    <w:rsid w:val="007C0392"/>
    <w:rsid w:val="007C0EC2"/>
    <w:rsid w:val="007C10B3"/>
    <w:rsid w:val="007C2687"/>
    <w:rsid w:val="007C2BCC"/>
    <w:rsid w:val="007C3E11"/>
    <w:rsid w:val="007C40D9"/>
    <w:rsid w:val="007C47C2"/>
    <w:rsid w:val="007C4C98"/>
    <w:rsid w:val="007C4F59"/>
    <w:rsid w:val="007C5170"/>
    <w:rsid w:val="007C5451"/>
    <w:rsid w:val="007C546F"/>
    <w:rsid w:val="007C5FB6"/>
    <w:rsid w:val="007C62B6"/>
    <w:rsid w:val="007C6B50"/>
    <w:rsid w:val="007C763B"/>
    <w:rsid w:val="007C799A"/>
    <w:rsid w:val="007C7AB5"/>
    <w:rsid w:val="007C7DD6"/>
    <w:rsid w:val="007C7EF8"/>
    <w:rsid w:val="007D0297"/>
    <w:rsid w:val="007D0427"/>
    <w:rsid w:val="007D0633"/>
    <w:rsid w:val="007D087D"/>
    <w:rsid w:val="007D0D06"/>
    <w:rsid w:val="007D0F03"/>
    <w:rsid w:val="007D0F30"/>
    <w:rsid w:val="007D108B"/>
    <w:rsid w:val="007D19B5"/>
    <w:rsid w:val="007D1C21"/>
    <w:rsid w:val="007D23C9"/>
    <w:rsid w:val="007D28AA"/>
    <w:rsid w:val="007D2CCD"/>
    <w:rsid w:val="007D2D65"/>
    <w:rsid w:val="007D34C0"/>
    <w:rsid w:val="007D34E3"/>
    <w:rsid w:val="007D3872"/>
    <w:rsid w:val="007D4299"/>
    <w:rsid w:val="007D45F9"/>
    <w:rsid w:val="007D462A"/>
    <w:rsid w:val="007D4E3F"/>
    <w:rsid w:val="007D5A14"/>
    <w:rsid w:val="007D6937"/>
    <w:rsid w:val="007D7FAA"/>
    <w:rsid w:val="007E09CD"/>
    <w:rsid w:val="007E1316"/>
    <w:rsid w:val="007E1A60"/>
    <w:rsid w:val="007E3B5A"/>
    <w:rsid w:val="007E3CB0"/>
    <w:rsid w:val="007E3F1B"/>
    <w:rsid w:val="007E40ED"/>
    <w:rsid w:val="007E469D"/>
    <w:rsid w:val="007E4E7F"/>
    <w:rsid w:val="007E503A"/>
    <w:rsid w:val="007E56E2"/>
    <w:rsid w:val="007E6140"/>
    <w:rsid w:val="007E6609"/>
    <w:rsid w:val="007E67F4"/>
    <w:rsid w:val="007E680A"/>
    <w:rsid w:val="007E6912"/>
    <w:rsid w:val="007E6B5A"/>
    <w:rsid w:val="007E6C18"/>
    <w:rsid w:val="007E6E5C"/>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D9C"/>
    <w:rsid w:val="007F3398"/>
    <w:rsid w:val="007F3711"/>
    <w:rsid w:val="007F411C"/>
    <w:rsid w:val="007F434E"/>
    <w:rsid w:val="007F488C"/>
    <w:rsid w:val="007F4C11"/>
    <w:rsid w:val="007F523E"/>
    <w:rsid w:val="007F5B4F"/>
    <w:rsid w:val="007F5F13"/>
    <w:rsid w:val="007F6734"/>
    <w:rsid w:val="007F7608"/>
    <w:rsid w:val="007F76F2"/>
    <w:rsid w:val="0080016D"/>
    <w:rsid w:val="008002AC"/>
    <w:rsid w:val="0080186D"/>
    <w:rsid w:val="00801B93"/>
    <w:rsid w:val="00801D03"/>
    <w:rsid w:val="00802B0F"/>
    <w:rsid w:val="00802D57"/>
    <w:rsid w:val="00802D73"/>
    <w:rsid w:val="008030C8"/>
    <w:rsid w:val="008037E8"/>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B6B"/>
    <w:rsid w:val="00807C32"/>
    <w:rsid w:val="00807C9E"/>
    <w:rsid w:val="008100C2"/>
    <w:rsid w:val="00810172"/>
    <w:rsid w:val="0081026B"/>
    <w:rsid w:val="0081052F"/>
    <w:rsid w:val="00810FB4"/>
    <w:rsid w:val="008118C0"/>
    <w:rsid w:val="00811DB9"/>
    <w:rsid w:val="00812A38"/>
    <w:rsid w:val="0081419D"/>
    <w:rsid w:val="00814A89"/>
    <w:rsid w:val="00814AF5"/>
    <w:rsid w:val="00814C6B"/>
    <w:rsid w:val="00815167"/>
    <w:rsid w:val="008154D6"/>
    <w:rsid w:val="00815D0E"/>
    <w:rsid w:val="0081649A"/>
    <w:rsid w:val="00816A62"/>
    <w:rsid w:val="00816C62"/>
    <w:rsid w:val="00816E38"/>
    <w:rsid w:val="00817C91"/>
    <w:rsid w:val="00820083"/>
    <w:rsid w:val="008202DB"/>
    <w:rsid w:val="00820764"/>
    <w:rsid w:val="00820808"/>
    <w:rsid w:val="00820F85"/>
    <w:rsid w:val="00821768"/>
    <w:rsid w:val="00821DB0"/>
    <w:rsid w:val="00822151"/>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71D"/>
    <w:rsid w:val="00827837"/>
    <w:rsid w:val="00830096"/>
    <w:rsid w:val="00830715"/>
    <w:rsid w:val="00830CF3"/>
    <w:rsid w:val="0083159D"/>
    <w:rsid w:val="008319AF"/>
    <w:rsid w:val="00831BFB"/>
    <w:rsid w:val="0083214D"/>
    <w:rsid w:val="0083242E"/>
    <w:rsid w:val="00832457"/>
    <w:rsid w:val="008328B0"/>
    <w:rsid w:val="00832B67"/>
    <w:rsid w:val="00832F77"/>
    <w:rsid w:val="008331A5"/>
    <w:rsid w:val="00833465"/>
    <w:rsid w:val="008335AA"/>
    <w:rsid w:val="008339F7"/>
    <w:rsid w:val="0083478C"/>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C2B"/>
    <w:rsid w:val="0084511F"/>
    <w:rsid w:val="008468A0"/>
    <w:rsid w:val="00846BB5"/>
    <w:rsid w:val="00846D03"/>
    <w:rsid w:val="00847584"/>
    <w:rsid w:val="008476F1"/>
    <w:rsid w:val="00851072"/>
    <w:rsid w:val="0085162E"/>
    <w:rsid w:val="0085266F"/>
    <w:rsid w:val="00852A65"/>
    <w:rsid w:val="00852C36"/>
    <w:rsid w:val="008532CE"/>
    <w:rsid w:val="008532FE"/>
    <w:rsid w:val="00853334"/>
    <w:rsid w:val="00853A8D"/>
    <w:rsid w:val="00853B17"/>
    <w:rsid w:val="00853E9F"/>
    <w:rsid w:val="00853F7C"/>
    <w:rsid w:val="0085505A"/>
    <w:rsid w:val="00855162"/>
    <w:rsid w:val="00856A2B"/>
    <w:rsid w:val="00856BBF"/>
    <w:rsid w:val="00856E1C"/>
    <w:rsid w:val="00856E2C"/>
    <w:rsid w:val="0085744E"/>
    <w:rsid w:val="0086002A"/>
    <w:rsid w:val="0086060D"/>
    <w:rsid w:val="00860D55"/>
    <w:rsid w:val="008613B0"/>
    <w:rsid w:val="00861DF2"/>
    <w:rsid w:val="008621D9"/>
    <w:rsid w:val="008622D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694"/>
    <w:rsid w:val="008668D5"/>
    <w:rsid w:val="00866E0C"/>
    <w:rsid w:val="008678B7"/>
    <w:rsid w:val="00867A98"/>
    <w:rsid w:val="00867E88"/>
    <w:rsid w:val="00870E0E"/>
    <w:rsid w:val="008717A6"/>
    <w:rsid w:val="0087244F"/>
    <w:rsid w:val="008729E0"/>
    <w:rsid w:val="008733C9"/>
    <w:rsid w:val="0087369B"/>
    <w:rsid w:val="008738D0"/>
    <w:rsid w:val="00873D42"/>
    <w:rsid w:val="008749F9"/>
    <w:rsid w:val="00874A47"/>
    <w:rsid w:val="00875205"/>
    <w:rsid w:val="0087592D"/>
    <w:rsid w:val="00875C70"/>
    <w:rsid w:val="00875DE6"/>
    <w:rsid w:val="00875FD0"/>
    <w:rsid w:val="008766BF"/>
    <w:rsid w:val="0087688B"/>
    <w:rsid w:val="008805DA"/>
    <w:rsid w:val="00880719"/>
    <w:rsid w:val="00881121"/>
    <w:rsid w:val="0088156F"/>
    <w:rsid w:val="00881F8F"/>
    <w:rsid w:val="008823A2"/>
    <w:rsid w:val="00882771"/>
    <w:rsid w:val="008840D9"/>
    <w:rsid w:val="008849AA"/>
    <w:rsid w:val="00884CB8"/>
    <w:rsid w:val="00885541"/>
    <w:rsid w:val="00885C23"/>
    <w:rsid w:val="00886076"/>
    <w:rsid w:val="00886859"/>
    <w:rsid w:val="00886995"/>
    <w:rsid w:val="008869A2"/>
    <w:rsid w:val="00886A34"/>
    <w:rsid w:val="00886B9B"/>
    <w:rsid w:val="0089044E"/>
    <w:rsid w:val="00890CCF"/>
    <w:rsid w:val="00890F9E"/>
    <w:rsid w:val="00891362"/>
    <w:rsid w:val="008918B1"/>
    <w:rsid w:val="008925E0"/>
    <w:rsid w:val="00892B11"/>
    <w:rsid w:val="0089325D"/>
    <w:rsid w:val="00893ACE"/>
    <w:rsid w:val="00894230"/>
    <w:rsid w:val="00894441"/>
    <w:rsid w:val="00894ACD"/>
    <w:rsid w:val="008955B5"/>
    <w:rsid w:val="00895918"/>
    <w:rsid w:val="0089633C"/>
    <w:rsid w:val="008965D1"/>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31CC"/>
    <w:rsid w:val="008A3366"/>
    <w:rsid w:val="008A37F6"/>
    <w:rsid w:val="008A3A04"/>
    <w:rsid w:val="008A4409"/>
    <w:rsid w:val="008A46D3"/>
    <w:rsid w:val="008A476D"/>
    <w:rsid w:val="008A5372"/>
    <w:rsid w:val="008A54B4"/>
    <w:rsid w:val="008A5868"/>
    <w:rsid w:val="008A5A95"/>
    <w:rsid w:val="008A5AE7"/>
    <w:rsid w:val="008A5CFE"/>
    <w:rsid w:val="008A6179"/>
    <w:rsid w:val="008A6185"/>
    <w:rsid w:val="008A79F7"/>
    <w:rsid w:val="008B04D4"/>
    <w:rsid w:val="008B056E"/>
    <w:rsid w:val="008B0AC2"/>
    <w:rsid w:val="008B0C99"/>
    <w:rsid w:val="008B0D70"/>
    <w:rsid w:val="008B0EE9"/>
    <w:rsid w:val="008B108C"/>
    <w:rsid w:val="008B1092"/>
    <w:rsid w:val="008B12D0"/>
    <w:rsid w:val="008B1939"/>
    <w:rsid w:val="008B23AE"/>
    <w:rsid w:val="008B3856"/>
    <w:rsid w:val="008B38DD"/>
    <w:rsid w:val="008B3D0E"/>
    <w:rsid w:val="008B493C"/>
    <w:rsid w:val="008B5135"/>
    <w:rsid w:val="008B5321"/>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AAF"/>
    <w:rsid w:val="008C4BD1"/>
    <w:rsid w:val="008C5456"/>
    <w:rsid w:val="008C5F60"/>
    <w:rsid w:val="008C60DF"/>
    <w:rsid w:val="008C6883"/>
    <w:rsid w:val="008C6944"/>
    <w:rsid w:val="008C6BFA"/>
    <w:rsid w:val="008C6EE2"/>
    <w:rsid w:val="008C6FFA"/>
    <w:rsid w:val="008C765A"/>
    <w:rsid w:val="008C7E33"/>
    <w:rsid w:val="008D017A"/>
    <w:rsid w:val="008D0B95"/>
    <w:rsid w:val="008D0EA1"/>
    <w:rsid w:val="008D124F"/>
    <w:rsid w:val="008D12AE"/>
    <w:rsid w:val="008D17F3"/>
    <w:rsid w:val="008D1F05"/>
    <w:rsid w:val="008D1F0C"/>
    <w:rsid w:val="008D20E8"/>
    <w:rsid w:val="008D2660"/>
    <w:rsid w:val="008D280E"/>
    <w:rsid w:val="008D2EE6"/>
    <w:rsid w:val="008D3521"/>
    <w:rsid w:val="008D3DFC"/>
    <w:rsid w:val="008D3F88"/>
    <w:rsid w:val="008D4554"/>
    <w:rsid w:val="008D47E8"/>
    <w:rsid w:val="008D47FF"/>
    <w:rsid w:val="008D4920"/>
    <w:rsid w:val="008D4C07"/>
    <w:rsid w:val="008D5959"/>
    <w:rsid w:val="008D5962"/>
    <w:rsid w:val="008D7128"/>
    <w:rsid w:val="008D71C7"/>
    <w:rsid w:val="008D72A0"/>
    <w:rsid w:val="008D7EFD"/>
    <w:rsid w:val="008E003A"/>
    <w:rsid w:val="008E0601"/>
    <w:rsid w:val="008E10FE"/>
    <w:rsid w:val="008E2549"/>
    <w:rsid w:val="008E296D"/>
    <w:rsid w:val="008E2A0D"/>
    <w:rsid w:val="008E3461"/>
    <w:rsid w:val="008E390E"/>
    <w:rsid w:val="008E3AAC"/>
    <w:rsid w:val="008E3E2B"/>
    <w:rsid w:val="008E3F01"/>
    <w:rsid w:val="008E41E5"/>
    <w:rsid w:val="008E460A"/>
    <w:rsid w:val="008E48D4"/>
    <w:rsid w:val="008E49CE"/>
    <w:rsid w:val="008E4ADC"/>
    <w:rsid w:val="008E4B6F"/>
    <w:rsid w:val="008E4C5A"/>
    <w:rsid w:val="008E4DA8"/>
    <w:rsid w:val="008E536F"/>
    <w:rsid w:val="008E5CAB"/>
    <w:rsid w:val="008E6993"/>
    <w:rsid w:val="008E6C2D"/>
    <w:rsid w:val="008E7141"/>
    <w:rsid w:val="008E7316"/>
    <w:rsid w:val="008E76BE"/>
    <w:rsid w:val="008E76C1"/>
    <w:rsid w:val="008E7929"/>
    <w:rsid w:val="008E7A4F"/>
    <w:rsid w:val="008F0297"/>
    <w:rsid w:val="008F1964"/>
    <w:rsid w:val="008F2C98"/>
    <w:rsid w:val="008F2CE9"/>
    <w:rsid w:val="008F2D31"/>
    <w:rsid w:val="008F2F2C"/>
    <w:rsid w:val="008F308F"/>
    <w:rsid w:val="008F3554"/>
    <w:rsid w:val="008F3950"/>
    <w:rsid w:val="008F3A2B"/>
    <w:rsid w:val="008F4461"/>
    <w:rsid w:val="008F45AE"/>
    <w:rsid w:val="008F47E3"/>
    <w:rsid w:val="008F49BD"/>
    <w:rsid w:val="008F4D81"/>
    <w:rsid w:val="008F52DC"/>
    <w:rsid w:val="008F52E1"/>
    <w:rsid w:val="008F6006"/>
    <w:rsid w:val="008F61AF"/>
    <w:rsid w:val="008F6246"/>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4481"/>
    <w:rsid w:val="009049C3"/>
    <w:rsid w:val="009058DD"/>
    <w:rsid w:val="00906EF4"/>
    <w:rsid w:val="00907176"/>
    <w:rsid w:val="009073E8"/>
    <w:rsid w:val="00907BD7"/>
    <w:rsid w:val="00911084"/>
    <w:rsid w:val="009110C1"/>
    <w:rsid w:val="009112E5"/>
    <w:rsid w:val="00911B9C"/>
    <w:rsid w:val="0091222E"/>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D52"/>
    <w:rsid w:val="00917E2B"/>
    <w:rsid w:val="00920523"/>
    <w:rsid w:val="009206A2"/>
    <w:rsid w:val="00920B86"/>
    <w:rsid w:val="0092136C"/>
    <w:rsid w:val="00921EFF"/>
    <w:rsid w:val="009220C0"/>
    <w:rsid w:val="009221C5"/>
    <w:rsid w:val="009224D3"/>
    <w:rsid w:val="00922570"/>
    <w:rsid w:val="009228B5"/>
    <w:rsid w:val="00922A0C"/>
    <w:rsid w:val="00922A43"/>
    <w:rsid w:val="00922B94"/>
    <w:rsid w:val="009230A9"/>
    <w:rsid w:val="009235FA"/>
    <w:rsid w:val="00923D03"/>
    <w:rsid w:val="00923F00"/>
    <w:rsid w:val="00924426"/>
    <w:rsid w:val="009247A6"/>
    <w:rsid w:val="00924B32"/>
    <w:rsid w:val="009257B1"/>
    <w:rsid w:val="00925E36"/>
    <w:rsid w:val="00926320"/>
    <w:rsid w:val="00927072"/>
    <w:rsid w:val="009272FD"/>
    <w:rsid w:val="009277BE"/>
    <w:rsid w:val="00927AB4"/>
    <w:rsid w:val="009300AF"/>
    <w:rsid w:val="00930571"/>
    <w:rsid w:val="00930D1C"/>
    <w:rsid w:val="0093108C"/>
    <w:rsid w:val="00931E2F"/>
    <w:rsid w:val="009325AD"/>
    <w:rsid w:val="009327BB"/>
    <w:rsid w:val="00932AC4"/>
    <w:rsid w:val="00932C73"/>
    <w:rsid w:val="009331BC"/>
    <w:rsid w:val="00933816"/>
    <w:rsid w:val="00933B4E"/>
    <w:rsid w:val="00933B80"/>
    <w:rsid w:val="00933E92"/>
    <w:rsid w:val="00934024"/>
    <w:rsid w:val="00934142"/>
    <w:rsid w:val="00934723"/>
    <w:rsid w:val="00934EB6"/>
    <w:rsid w:val="009352B6"/>
    <w:rsid w:val="00935EDA"/>
    <w:rsid w:val="0093666F"/>
    <w:rsid w:val="00936F1F"/>
    <w:rsid w:val="00936F69"/>
    <w:rsid w:val="009375A8"/>
    <w:rsid w:val="00937EAF"/>
    <w:rsid w:val="00937F4D"/>
    <w:rsid w:val="009400DF"/>
    <w:rsid w:val="00940253"/>
    <w:rsid w:val="00940993"/>
    <w:rsid w:val="0094274C"/>
    <w:rsid w:val="00942A39"/>
    <w:rsid w:val="00942B33"/>
    <w:rsid w:val="00942F31"/>
    <w:rsid w:val="009434A0"/>
    <w:rsid w:val="009434BA"/>
    <w:rsid w:val="0094398D"/>
    <w:rsid w:val="00943BB1"/>
    <w:rsid w:val="00944336"/>
    <w:rsid w:val="00944E96"/>
    <w:rsid w:val="00945123"/>
    <w:rsid w:val="0094526D"/>
    <w:rsid w:val="0094669E"/>
    <w:rsid w:val="00946BFE"/>
    <w:rsid w:val="00947138"/>
    <w:rsid w:val="00947682"/>
    <w:rsid w:val="009512DB"/>
    <w:rsid w:val="00951827"/>
    <w:rsid w:val="009518B6"/>
    <w:rsid w:val="0095294A"/>
    <w:rsid w:val="00952DEC"/>
    <w:rsid w:val="0095324B"/>
    <w:rsid w:val="00953857"/>
    <w:rsid w:val="00953E30"/>
    <w:rsid w:val="00954271"/>
    <w:rsid w:val="00954ABC"/>
    <w:rsid w:val="00954B7B"/>
    <w:rsid w:val="0095541A"/>
    <w:rsid w:val="00955437"/>
    <w:rsid w:val="00955FC6"/>
    <w:rsid w:val="00956042"/>
    <w:rsid w:val="0095616B"/>
    <w:rsid w:val="0095756E"/>
    <w:rsid w:val="00957686"/>
    <w:rsid w:val="00957C93"/>
    <w:rsid w:val="00957F8A"/>
    <w:rsid w:val="00960978"/>
    <w:rsid w:val="009609A7"/>
    <w:rsid w:val="00960A5B"/>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CD"/>
    <w:rsid w:val="009642DC"/>
    <w:rsid w:val="009649B2"/>
    <w:rsid w:val="00964A2F"/>
    <w:rsid w:val="00964C81"/>
    <w:rsid w:val="009652E5"/>
    <w:rsid w:val="0096544E"/>
    <w:rsid w:val="0096658E"/>
    <w:rsid w:val="00966CAB"/>
    <w:rsid w:val="009671B3"/>
    <w:rsid w:val="009673AB"/>
    <w:rsid w:val="00967973"/>
    <w:rsid w:val="00967ABF"/>
    <w:rsid w:val="00967C93"/>
    <w:rsid w:val="00970285"/>
    <w:rsid w:val="009707C9"/>
    <w:rsid w:val="00970A93"/>
    <w:rsid w:val="009712E5"/>
    <w:rsid w:val="009719C6"/>
    <w:rsid w:val="00971BA5"/>
    <w:rsid w:val="00971D55"/>
    <w:rsid w:val="00972412"/>
    <w:rsid w:val="00972947"/>
    <w:rsid w:val="00972E44"/>
    <w:rsid w:val="00973658"/>
    <w:rsid w:val="00974A98"/>
    <w:rsid w:val="00975370"/>
    <w:rsid w:val="0097601B"/>
    <w:rsid w:val="00976436"/>
    <w:rsid w:val="0097650C"/>
    <w:rsid w:val="00976A20"/>
    <w:rsid w:val="00976CCF"/>
    <w:rsid w:val="00977284"/>
    <w:rsid w:val="00977312"/>
    <w:rsid w:val="00977399"/>
    <w:rsid w:val="0097744F"/>
    <w:rsid w:val="0097757C"/>
    <w:rsid w:val="00980177"/>
    <w:rsid w:val="0098076F"/>
    <w:rsid w:val="0098174B"/>
    <w:rsid w:val="00981CAE"/>
    <w:rsid w:val="00981D2E"/>
    <w:rsid w:val="00981D55"/>
    <w:rsid w:val="00981EE9"/>
    <w:rsid w:val="00982647"/>
    <w:rsid w:val="00982B79"/>
    <w:rsid w:val="0098325A"/>
    <w:rsid w:val="00983CFB"/>
    <w:rsid w:val="00983EE6"/>
    <w:rsid w:val="00984C46"/>
    <w:rsid w:val="00985685"/>
    <w:rsid w:val="009857E9"/>
    <w:rsid w:val="00985D29"/>
    <w:rsid w:val="00985DED"/>
    <w:rsid w:val="00985FB3"/>
    <w:rsid w:val="009864B7"/>
    <w:rsid w:val="00986650"/>
    <w:rsid w:val="00986D7C"/>
    <w:rsid w:val="00987432"/>
    <w:rsid w:val="00987872"/>
    <w:rsid w:val="00987DB9"/>
    <w:rsid w:val="009917C6"/>
    <w:rsid w:val="00991826"/>
    <w:rsid w:val="00991897"/>
    <w:rsid w:val="009919EB"/>
    <w:rsid w:val="00991E3E"/>
    <w:rsid w:val="0099206D"/>
    <w:rsid w:val="009921C7"/>
    <w:rsid w:val="00992317"/>
    <w:rsid w:val="009923C9"/>
    <w:rsid w:val="009924F6"/>
    <w:rsid w:val="0099250C"/>
    <w:rsid w:val="00992CB4"/>
    <w:rsid w:val="009940D3"/>
    <w:rsid w:val="00995141"/>
    <w:rsid w:val="00995827"/>
    <w:rsid w:val="00995849"/>
    <w:rsid w:val="00995A64"/>
    <w:rsid w:val="009966F0"/>
    <w:rsid w:val="0099681F"/>
    <w:rsid w:val="00996C38"/>
    <w:rsid w:val="00996DFE"/>
    <w:rsid w:val="009974A2"/>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BA3"/>
    <w:rsid w:val="009A3F8B"/>
    <w:rsid w:val="009A4198"/>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A18"/>
    <w:rsid w:val="009B0D39"/>
    <w:rsid w:val="009B0EE6"/>
    <w:rsid w:val="009B11F0"/>
    <w:rsid w:val="009B1C2A"/>
    <w:rsid w:val="009B240C"/>
    <w:rsid w:val="009B2AB4"/>
    <w:rsid w:val="009B2C90"/>
    <w:rsid w:val="009B310A"/>
    <w:rsid w:val="009B3650"/>
    <w:rsid w:val="009B3717"/>
    <w:rsid w:val="009B39FC"/>
    <w:rsid w:val="009B3BCC"/>
    <w:rsid w:val="009B48F1"/>
    <w:rsid w:val="009B4903"/>
    <w:rsid w:val="009B4D63"/>
    <w:rsid w:val="009B4DC9"/>
    <w:rsid w:val="009B51B2"/>
    <w:rsid w:val="009B54ED"/>
    <w:rsid w:val="009B5717"/>
    <w:rsid w:val="009B5E27"/>
    <w:rsid w:val="009B5E5D"/>
    <w:rsid w:val="009B5FE7"/>
    <w:rsid w:val="009B638B"/>
    <w:rsid w:val="009C03F0"/>
    <w:rsid w:val="009C09F2"/>
    <w:rsid w:val="009C1067"/>
    <w:rsid w:val="009C11F8"/>
    <w:rsid w:val="009C1497"/>
    <w:rsid w:val="009C1503"/>
    <w:rsid w:val="009C18FD"/>
    <w:rsid w:val="009C1A97"/>
    <w:rsid w:val="009C1D32"/>
    <w:rsid w:val="009C2250"/>
    <w:rsid w:val="009C254A"/>
    <w:rsid w:val="009C27A8"/>
    <w:rsid w:val="009C2E48"/>
    <w:rsid w:val="009C2F24"/>
    <w:rsid w:val="009C3467"/>
    <w:rsid w:val="009C3DFA"/>
    <w:rsid w:val="009C4D97"/>
    <w:rsid w:val="009C500D"/>
    <w:rsid w:val="009C5298"/>
    <w:rsid w:val="009C5AC6"/>
    <w:rsid w:val="009C5B8B"/>
    <w:rsid w:val="009C5EE7"/>
    <w:rsid w:val="009C6C03"/>
    <w:rsid w:val="009C7A4E"/>
    <w:rsid w:val="009C7A8A"/>
    <w:rsid w:val="009C7B43"/>
    <w:rsid w:val="009D01C0"/>
    <w:rsid w:val="009D027B"/>
    <w:rsid w:val="009D0C77"/>
    <w:rsid w:val="009D160D"/>
    <w:rsid w:val="009D1F24"/>
    <w:rsid w:val="009D2BFC"/>
    <w:rsid w:val="009D3136"/>
    <w:rsid w:val="009D33D0"/>
    <w:rsid w:val="009D35C0"/>
    <w:rsid w:val="009D3CED"/>
    <w:rsid w:val="009D42AB"/>
    <w:rsid w:val="009D477B"/>
    <w:rsid w:val="009D5317"/>
    <w:rsid w:val="009D57C0"/>
    <w:rsid w:val="009D59D1"/>
    <w:rsid w:val="009D5AEB"/>
    <w:rsid w:val="009D5FB8"/>
    <w:rsid w:val="009D688B"/>
    <w:rsid w:val="009D701F"/>
    <w:rsid w:val="009D72DC"/>
    <w:rsid w:val="009D790F"/>
    <w:rsid w:val="009D7BD1"/>
    <w:rsid w:val="009E081E"/>
    <w:rsid w:val="009E092A"/>
    <w:rsid w:val="009E0DB5"/>
    <w:rsid w:val="009E1C4B"/>
    <w:rsid w:val="009E204F"/>
    <w:rsid w:val="009E2ABB"/>
    <w:rsid w:val="009E2F72"/>
    <w:rsid w:val="009E3338"/>
    <w:rsid w:val="009E337E"/>
    <w:rsid w:val="009E3BE0"/>
    <w:rsid w:val="009E3EAA"/>
    <w:rsid w:val="009E4631"/>
    <w:rsid w:val="009E4AE5"/>
    <w:rsid w:val="009E4E82"/>
    <w:rsid w:val="009E5063"/>
    <w:rsid w:val="009E591E"/>
    <w:rsid w:val="009E5F91"/>
    <w:rsid w:val="009E6599"/>
    <w:rsid w:val="009E6DE1"/>
    <w:rsid w:val="009E6E25"/>
    <w:rsid w:val="009E77B6"/>
    <w:rsid w:val="009E77D9"/>
    <w:rsid w:val="009E78A3"/>
    <w:rsid w:val="009E7B9C"/>
    <w:rsid w:val="009F044B"/>
    <w:rsid w:val="009F0455"/>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748"/>
    <w:rsid w:val="009F3CC0"/>
    <w:rsid w:val="009F43BE"/>
    <w:rsid w:val="009F5082"/>
    <w:rsid w:val="009F5196"/>
    <w:rsid w:val="009F54B0"/>
    <w:rsid w:val="009F5509"/>
    <w:rsid w:val="009F598C"/>
    <w:rsid w:val="009F5B4A"/>
    <w:rsid w:val="009F5B5F"/>
    <w:rsid w:val="009F5BF3"/>
    <w:rsid w:val="009F6268"/>
    <w:rsid w:val="009F62FD"/>
    <w:rsid w:val="009F6AEE"/>
    <w:rsid w:val="009F70B8"/>
    <w:rsid w:val="00A00B8F"/>
    <w:rsid w:val="00A011AA"/>
    <w:rsid w:val="00A013C0"/>
    <w:rsid w:val="00A013F6"/>
    <w:rsid w:val="00A0373E"/>
    <w:rsid w:val="00A03A85"/>
    <w:rsid w:val="00A03E2D"/>
    <w:rsid w:val="00A04FF0"/>
    <w:rsid w:val="00A055A0"/>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9BC"/>
    <w:rsid w:val="00A12A34"/>
    <w:rsid w:val="00A12E0D"/>
    <w:rsid w:val="00A13B4E"/>
    <w:rsid w:val="00A13CC1"/>
    <w:rsid w:val="00A1439D"/>
    <w:rsid w:val="00A147B3"/>
    <w:rsid w:val="00A14907"/>
    <w:rsid w:val="00A14D5A"/>
    <w:rsid w:val="00A157AD"/>
    <w:rsid w:val="00A158F5"/>
    <w:rsid w:val="00A15ADA"/>
    <w:rsid w:val="00A15DBC"/>
    <w:rsid w:val="00A15EB5"/>
    <w:rsid w:val="00A17007"/>
    <w:rsid w:val="00A17395"/>
    <w:rsid w:val="00A17A90"/>
    <w:rsid w:val="00A206E5"/>
    <w:rsid w:val="00A2085E"/>
    <w:rsid w:val="00A20D3A"/>
    <w:rsid w:val="00A20DF8"/>
    <w:rsid w:val="00A21E3C"/>
    <w:rsid w:val="00A22460"/>
    <w:rsid w:val="00A22658"/>
    <w:rsid w:val="00A2330E"/>
    <w:rsid w:val="00A23607"/>
    <w:rsid w:val="00A2384A"/>
    <w:rsid w:val="00A23B82"/>
    <w:rsid w:val="00A23BDC"/>
    <w:rsid w:val="00A2407D"/>
    <w:rsid w:val="00A24882"/>
    <w:rsid w:val="00A248BA"/>
    <w:rsid w:val="00A249B8"/>
    <w:rsid w:val="00A24B17"/>
    <w:rsid w:val="00A24B2D"/>
    <w:rsid w:val="00A25009"/>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129F"/>
    <w:rsid w:val="00A312DA"/>
    <w:rsid w:val="00A31FD1"/>
    <w:rsid w:val="00A3214C"/>
    <w:rsid w:val="00A327E8"/>
    <w:rsid w:val="00A329AF"/>
    <w:rsid w:val="00A329E2"/>
    <w:rsid w:val="00A32A3F"/>
    <w:rsid w:val="00A32C4F"/>
    <w:rsid w:val="00A32DB3"/>
    <w:rsid w:val="00A34F9F"/>
    <w:rsid w:val="00A356BD"/>
    <w:rsid w:val="00A357E0"/>
    <w:rsid w:val="00A3700C"/>
    <w:rsid w:val="00A375BD"/>
    <w:rsid w:val="00A37F85"/>
    <w:rsid w:val="00A401D0"/>
    <w:rsid w:val="00A405FB"/>
    <w:rsid w:val="00A40C5B"/>
    <w:rsid w:val="00A40D18"/>
    <w:rsid w:val="00A40FA1"/>
    <w:rsid w:val="00A4171F"/>
    <w:rsid w:val="00A41AA1"/>
    <w:rsid w:val="00A41F98"/>
    <w:rsid w:val="00A42725"/>
    <w:rsid w:val="00A42C96"/>
    <w:rsid w:val="00A42D96"/>
    <w:rsid w:val="00A437B9"/>
    <w:rsid w:val="00A4395D"/>
    <w:rsid w:val="00A43BF4"/>
    <w:rsid w:val="00A43D39"/>
    <w:rsid w:val="00A43E37"/>
    <w:rsid w:val="00A443E8"/>
    <w:rsid w:val="00A44641"/>
    <w:rsid w:val="00A44E9C"/>
    <w:rsid w:val="00A456C4"/>
    <w:rsid w:val="00A45C3A"/>
    <w:rsid w:val="00A45E55"/>
    <w:rsid w:val="00A464B3"/>
    <w:rsid w:val="00A468F4"/>
    <w:rsid w:val="00A46C3D"/>
    <w:rsid w:val="00A4744F"/>
    <w:rsid w:val="00A47595"/>
    <w:rsid w:val="00A50217"/>
    <w:rsid w:val="00A5036C"/>
    <w:rsid w:val="00A51190"/>
    <w:rsid w:val="00A51737"/>
    <w:rsid w:val="00A51C86"/>
    <w:rsid w:val="00A51EE5"/>
    <w:rsid w:val="00A51EEB"/>
    <w:rsid w:val="00A52ADF"/>
    <w:rsid w:val="00A52B35"/>
    <w:rsid w:val="00A52BC8"/>
    <w:rsid w:val="00A5346D"/>
    <w:rsid w:val="00A53B01"/>
    <w:rsid w:val="00A53D38"/>
    <w:rsid w:val="00A54078"/>
    <w:rsid w:val="00A542B7"/>
    <w:rsid w:val="00A54BE2"/>
    <w:rsid w:val="00A54F46"/>
    <w:rsid w:val="00A554C5"/>
    <w:rsid w:val="00A55661"/>
    <w:rsid w:val="00A55AD7"/>
    <w:rsid w:val="00A56357"/>
    <w:rsid w:val="00A57689"/>
    <w:rsid w:val="00A57C11"/>
    <w:rsid w:val="00A57FFC"/>
    <w:rsid w:val="00A60328"/>
    <w:rsid w:val="00A6060D"/>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21D"/>
    <w:rsid w:val="00A67510"/>
    <w:rsid w:val="00A67741"/>
    <w:rsid w:val="00A67C77"/>
    <w:rsid w:val="00A67E54"/>
    <w:rsid w:val="00A70DD3"/>
    <w:rsid w:val="00A7152B"/>
    <w:rsid w:val="00A71735"/>
    <w:rsid w:val="00A71EA6"/>
    <w:rsid w:val="00A7387C"/>
    <w:rsid w:val="00A745EA"/>
    <w:rsid w:val="00A7471C"/>
    <w:rsid w:val="00A74743"/>
    <w:rsid w:val="00A74DAC"/>
    <w:rsid w:val="00A7578E"/>
    <w:rsid w:val="00A757CC"/>
    <w:rsid w:val="00A7730D"/>
    <w:rsid w:val="00A77399"/>
    <w:rsid w:val="00A774BE"/>
    <w:rsid w:val="00A77669"/>
    <w:rsid w:val="00A80322"/>
    <w:rsid w:val="00A80337"/>
    <w:rsid w:val="00A8094C"/>
    <w:rsid w:val="00A81A0E"/>
    <w:rsid w:val="00A81F76"/>
    <w:rsid w:val="00A82067"/>
    <w:rsid w:val="00A8210A"/>
    <w:rsid w:val="00A82113"/>
    <w:rsid w:val="00A821EA"/>
    <w:rsid w:val="00A82E82"/>
    <w:rsid w:val="00A82FB7"/>
    <w:rsid w:val="00A8385E"/>
    <w:rsid w:val="00A8394A"/>
    <w:rsid w:val="00A840AB"/>
    <w:rsid w:val="00A84AAC"/>
    <w:rsid w:val="00A84CA9"/>
    <w:rsid w:val="00A8500A"/>
    <w:rsid w:val="00A85157"/>
    <w:rsid w:val="00A85821"/>
    <w:rsid w:val="00A86108"/>
    <w:rsid w:val="00A864A5"/>
    <w:rsid w:val="00A86981"/>
    <w:rsid w:val="00A86DF2"/>
    <w:rsid w:val="00A870A6"/>
    <w:rsid w:val="00A87716"/>
    <w:rsid w:val="00A87894"/>
    <w:rsid w:val="00A87BED"/>
    <w:rsid w:val="00A87CB6"/>
    <w:rsid w:val="00A904C0"/>
    <w:rsid w:val="00A90D17"/>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99A"/>
    <w:rsid w:val="00A97FF9"/>
    <w:rsid w:val="00AA08EB"/>
    <w:rsid w:val="00AA0A93"/>
    <w:rsid w:val="00AA2E5D"/>
    <w:rsid w:val="00AA4AB5"/>
    <w:rsid w:val="00AA4E00"/>
    <w:rsid w:val="00AA5441"/>
    <w:rsid w:val="00AA5B54"/>
    <w:rsid w:val="00AA6C15"/>
    <w:rsid w:val="00AA6D95"/>
    <w:rsid w:val="00AA749A"/>
    <w:rsid w:val="00AA7A45"/>
    <w:rsid w:val="00AA7A49"/>
    <w:rsid w:val="00AB025F"/>
    <w:rsid w:val="00AB0786"/>
    <w:rsid w:val="00AB0D5C"/>
    <w:rsid w:val="00AB1427"/>
    <w:rsid w:val="00AB1880"/>
    <w:rsid w:val="00AB18F5"/>
    <w:rsid w:val="00AB1950"/>
    <w:rsid w:val="00AB1A0D"/>
    <w:rsid w:val="00AB1F45"/>
    <w:rsid w:val="00AB244F"/>
    <w:rsid w:val="00AB3663"/>
    <w:rsid w:val="00AB39D9"/>
    <w:rsid w:val="00AB3B63"/>
    <w:rsid w:val="00AB3DB3"/>
    <w:rsid w:val="00AB3DF3"/>
    <w:rsid w:val="00AB4053"/>
    <w:rsid w:val="00AB405B"/>
    <w:rsid w:val="00AB46BA"/>
    <w:rsid w:val="00AB479E"/>
    <w:rsid w:val="00AB4B5A"/>
    <w:rsid w:val="00AB4D82"/>
    <w:rsid w:val="00AB51AC"/>
    <w:rsid w:val="00AB5640"/>
    <w:rsid w:val="00AB5A98"/>
    <w:rsid w:val="00AB5C37"/>
    <w:rsid w:val="00AB5E7C"/>
    <w:rsid w:val="00AB73C8"/>
    <w:rsid w:val="00AB74CF"/>
    <w:rsid w:val="00AC0160"/>
    <w:rsid w:val="00AC043C"/>
    <w:rsid w:val="00AC08A4"/>
    <w:rsid w:val="00AC1781"/>
    <w:rsid w:val="00AC193A"/>
    <w:rsid w:val="00AC242C"/>
    <w:rsid w:val="00AC2495"/>
    <w:rsid w:val="00AC2FE9"/>
    <w:rsid w:val="00AC31B1"/>
    <w:rsid w:val="00AC31E6"/>
    <w:rsid w:val="00AC31E8"/>
    <w:rsid w:val="00AC3DB9"/>
    <w:rsid w:val="00AC4B42"/>
    <w:rsid w:val="00AC4B77"/>
    <w:rsid w:val="00AC4BE2"/>
    <w:rsid w:val="00AC4DAB"/>
    <w:rsid w:val="00AC52C9"/>
    <w:rsid w:val="00AC53E0"/>
    <w:rsid w:val="00AC54A7"/>
    <w:rsid w:val="00AC568F"/>
    <w:rsid w:val="00AC5967"/>
    <w:rsid w:val="00AC63F9"/>
    <w:rsid w:val="00AC643A"/>
    <w:rsid w:val="00AC64C4"/>
    <w:rsid w:val="00AC6532"/>
    <w:rsid w:val="00AC6A46"/>
    <w:rsid w:val="00AC6AD6"/>
    <w:rsid w:val="00AC6F04"/>
    <w:rsid w:val="00AC6F57"/>
    <w:rsid w:val="00AC6FD5"/>
    <w:rsid w:val="00AC796E"/>
    <w:rsid w:val="00AC7A81"/>
    <w:rsid w:val="00AD0156"/>
    <w:rsid w:val="00AD069F"/>
    <w:rsid w:val="00AD0AEE"/>
    <w:rsid w:val="00AD0F5D"/>
    <w:rsid w:val="00AD16C0"/>
    <w:rsid w:val="00AD2EFD"/>
    <w:rsid w:val="00AD339F"/>
    <w:rsid w:val="00AD3439"/>
    <w:rsid w:val="00AD3564"/>
    <w:rsid w:val="00AD35C2"/>
    <w:rsid w:val="00AD4100"/>
    <w:rsid w:val="00AD4B25"/>
    <w:rsid w:val="00AD4C9B"/>
    <w:rsid w:val="00AD4E39"/>
    <w:rsid w:val="00AD5EDA"/>
    <w:rsid w:val="00AD68C5"/>
    <w:rsid w:val="00AD6D2C"/>
    <w:rsid w:val="00AD79B0"/>
    <w:rsid w:val="00AD79E9"/>
    <w:rsid w:val="00AD7A6F"/>
    <w:rsid w:val="00AD7D99"/>
    <w:rsid w:val="00AE04EB"/>
    <w:rsid w:val="00AE0656"/>
    <w:rsid w:val="00AE069B"/>
    <w:rsid w:val="00AE1018"/>
    <w:rsid w:val="00AE1123"/>
    <w:rsid w:val="00AE1736"/>
    <w:rsid w:val="00AE1E65"/>
    <w:rsid w:val="00AE2836"/>
    <w:rsid w:val="00AE2AB8"/>
    <w:rsid w:val="00AE2B01"/>
    <w:rsid w:val="00AE2E85"/>
    <w:rsid w:val="00AE3A51"/>
    <w:rsid w:val="00AE4393"/>
    <w:rsid w:val="00AE4681"/>
    <w:rsid w:val="00AE5696"/>
    <w:rsid w:val="00AE56C5"/>
    <w:rsid w:val="00AE59A9"/>
    <w:rsid w:val="00AE6106"/>
    <w:rsid w:val="00AE6214"/>
    <w:rsid w:val="00AE687C"/>
    <w:rsid w:val="00AE68D7"/>
    <w:rsid w:val="00AE68F3"/>
    <w:rsid w:val="00AE6D30"/>
    <w:rsid w:val="00AE708A"/>
    <w:rsid w:val="00AE717D"/>
    <w:rsid w:val="00AE79E1"/>
    <w:rsid w:val="00AE7A3C"/>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FEF"/>
    <w:rsid w:val="00AF49C5"/>
    <w:rsid w:val="00AF50BA"/>
    <w:rsid w:val="00AF57DC"/>
    <w:rsid w:val="00AF5B03"/>
    <w:rsid w:val="00AF5BE5"/>
    <w:rsid w:val="00AF61FE"/>
    <w:rsid w:val="00AF6523"/>
    <w:rsid w:val="00AF6AAB"/>
    <w:rsid w:val="00AF6BBC"/>
    <w:rsid w:val="00AF6F1E"/>
    <w:rsid w:val="00AF6FDC"/>
    <w:rsid w:val="00AF7282"/>
    <w:rsid w:val="00AF7FE8"/>
    <w:rsid w:val="00B000E7"/>
    <w:rsid w:val="00B0033D"/>
    <w:rsid w:val="00B00574"/>
    <w:rsid w:val="00B00B7E"/>
    <w:rsid w:val="00B01001"/>
    <w:rsid w:val="00B0149C"/>
    <w:rsid w:val="00B015E6"/>
    <w:rsid w:val="00B0171C"/>
    <w:rsid w:val="00B01B5E"/>
    <w:rsid w:val="00B02843"/>
    <w:rsid w:val="00B02A0E"/>
    <w:rsid w:val="00B02DFD"/>
    <w:rsid w:val="00B02E3D"/>
    <w:rsid w:val="00B0361C"/>
    <w:rsid w:val="00B03D3E"/>
    <w:rsid w:val="00B03D4E"/>
    <w:rsid w:val="00B0408B"/>
    <w:rsid w:val="00B04CA6"/>
    <w:rsid w:val="00B053A6"/>
    <w:rsid w:val="00B055FA"/>
    <w:rsid w:val="00B06065"/>
    <w:rsid w:val="00B0653D"/>
    <w:rsid w:val="00B06783"/>
    <w:rsid w:val="00B067D5"/>
    <w:rsid w:val="00B06C39"/>
    <w:rsid w:val="00B1021D"/>
    <w:rsid w:val="00B10608"/>
    <w:rsid w:val="00B10F75"/>
    <w:rsid w:val="00B110D7"/>
    <w:rsid w:val="00B11555"/>
    <w:rsid w:val="00B11695"/>
    <w:rsid w:val="00B1186D"/>
    <w:rsid w:val="00B12413"/>
    <w:rsid w:val="00B125B2"/>
    <w:rsid w:val="00B13D84"/>
    <w:rsid w:val="00B141F2"/>
    <w:rsid w:val="00B15B68"/>
    <w:rsid w:val="00B15C4E"/>
    <w:rsid w:val="00B15F4F"/>
    <w:rsid w:val="00B166BC"/>
    <w:rsid w:val="00B16C08"/>
    <w:rsid w:val="00B16F51"/>
    <w:rsid w:val="00B170E0"/>
    <w:rsid w:val="00B17410"/>
    <w:rsid w:val="00B21421"/>
    <w:rsid w:val="00B21B36"/>
    <w:rsid w:val="00B21D45"/>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CDB"/>
    <w:rsid w:val="00B27F62"/>
    <w:rsid w:val="00B302F2"/>
    <w:rsid w:val="00B307DD"/>
    <w:rsid w:val="00B30EDE"/>
    <w:rsid w:val="00B30F99"/>
    <w:rsid w:val="00B3100E"/>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C07"/>
    <w:rsid w:val="00B35C75"/>
    <w:rsid w:val="00B35CF8"/>
    <w:rsid w:val="00B35F36"/>
    <w:rsid w:val="00B37714"/>
    <w:rsid w:val="00B379CC"/>
    <w:rsid w:val="00B37A3D"/>
    <w:rsid w:val="00B37B63"/>
    <w:rsid w:val="00B40006"/>
    <w:rsid w:val="00B4023F"/>
    <w:rsid w:val="00B40266"/>
    <w:rsid w:val="00B404F5"/>
    <w:rsid w:val="00B41126"/>
    <w:rsid w:val="00B416CE"/>
    <w:rsid w:val="00B42381"/>
    <w:rsid w:val="00B42C71"/>
    <w:rsid w:val="00B4312E"/>
    <w:rsid w:val="00B43A3A"/>
    <w:rsid w:val="00B43AD3"/>
    <w:rsid w:val="00B44ADB"/>
    <w:rsid w:val="00B450AA"/>
    <w:rsid w:val="00B45476"/>
    <w:rsid w:val="00B45E1B"/>
    <w:rsid w:val="00B467BA"/>
    <w:rsid w:val="00B46B77"/>
    <w:rsid w:val="00B474B2"/>
    <w:rsid w:val="00B47693"/>
    <w:rsid w:val="00B478E7"/>
    <w:rsid w:val="00B47C4A"/>
    <w:rsid w:val="00B47E74"/>
    <w:rsid w:val="00B50037"/>
    <w:rsid w:val="00B502C3"/>
    <w:rsid w:val="00B505C8"/>
    <w:rsid w:val="00B509BE"/>
    <w:rsid w:val="00B50CBF"/>
    <w:rsid w:val="00B50DF5"/>
    <w:rsid w:val="00B50F2C"/>
    <w:rsid w:val="00B51D2A"/>
    <w:rsid w:val="00B52021"/>
    <w:rsid w:val="00B52100"/>
    <w:rsid w:val="00B52195"/>
    <w:rsid w:val="00B52D82"/>
    <w:rsid w:val="00B52DCA"/>
    <w:rsid w:val="00B52FFF"/>
    <w:rsid w:val="00B5381A"/>
    <w:rsid w:val="00B53849"/>
    <w:rsid w:val="00B5404D"/>
    <w:rsid w:val="00B545FC"/>
    <w:rsid w:val="00B54742"/>
    <w:rsid w:val="00B54C0E"/>
    <w:rsid w:val="00B54DA2"/>
    <w:rsid w:val="00B5542A"/>
    <w:rsid w:val="00B554C1"/>
    <w:rsid w:val="00B55659"/>
    <w:rsid w:val="00B55873"/>
    <w:rsid w:val="00B55B12"/>
    <w:rsid w:val="00B55BB5"/>
    <w:rsid w:val="00B56F0B"/>
    <w:rsid w:val="00B56F1E"/>
    <w:rsid w:val="00B57410"/>
    <w:rsid w:val="00B57D4D"/>
    <w:rsid w:val="00B606F7"/>
    <w:rsid w:val="00B60B98"/>
    <w:rsid w:val="00B60F07"/>
    <w:rsid w:val="00B60F3D"/>
    <w:rsid w:val="00B619E0"/>
    <w:rsid w:val="00B61C5E"/>
    <w:rsid w:val="00B61DC2"/>
    <w:rsid w:val="00B6253C"/>
    <w:rsid w:val="00B627FE"/>
    <w:rsid w:val="00B629F5"/>
    <w:rsid w:val="00B62BC5"/>
    <w:rsid w:val="00B63703"/>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CD5"/>
    <w:rsid w:val="00B71D9B"/>
    <w:rsid w:val="00B71FA6"/>
    <w:rsid w:val="00B72079"/>
    <w:rsid w:val="00B72B6E"/>
    <w:rsid w:val="00B73240"/>
    <w:rsid w:val="00B73E87"/>
    <w:rsid w:val="00B744BB"/>
    <w:rsid w:val="00B746FD"/>
    <w:rsid w:val="00B74A44"/>
    <w:rsid w:val="00B74BFC"/>
    <w:rsid w:val="00B74EA7"/>
    <w:rsid w:val="00B74F98"/>
    <w:rsid w:val="00B751F5"/>
    <w:rsid w:val="00B7529E"/>
    <w:rsid w:val="00B75A18"/>
    <w:rsid w:val="00B76601"/>
    <w:rsid w:val="00B76670"/>
    <w:rsid w:val="00B76A82"/>
    <w:rsid w:val="00B77E20"/>
    <w:rsid w:val="00B800E8"/>
    <w:rsid w:val="00B802B0"/>
    <w:rsid w:val="00B80D95"/>
    <w:rsid w:val="00B8109B"/>
    <w:rsid w:val="00B81236"/>
    <w:rsid w:val="00B814CF"/>
    <w:rsid w:val="00B81CC7"/>
    <w:rsid w:val="00B81E12"/>
    <w:rsid w:val="00B820EB"/>
    <w:rsid w:val="00B839B4"/>
    <w:rsid w:val="00B83A29"/>
    <w:rsid w:val="00B83A7E"/>
    <w:rsid w:val="00B841BE"/>
    <w:rsid w:val="00B84716"/>
    <w:rsid w:val="00B8492F"/>
    <w:rsid w:val="00B84D70"/>
    <w:rsid w:val="00B84EB4"/>
    <w:rsid w:val="00B85A22"/>
    <w:rsid w:val="00B85A71"/>
    <w:rsid w:val="00B87942"/>
    <w:rsid w:val="00B87A63"/>
    <w:rsid w:val="00B87E23"/>
    <w:rsid w:val="00B901AC"/>
    <w:rsid w:val="00B9099F"/>
    <w:rsid w:val="00B90D32"/>
    <w:rsid w:val="00B90F41"/>
    <w:rsid w:val="00B914AD"/>
    <w:rsid w:val="00B9225A"/>
    <w:rsid w:val="00B9227C"/>
    <w:rsid w:val="00B9260D"/>
    <w:rsid w:val="00B92A48"/>
    <w:rsid w:val="00B92B6A"/>
    <w:rsid w:val="00B93852"/>
    <w:rsid w:val="00B93FF5"/>
    <w:rsid w:val="00B9405C"/>
    <w:rsid w:val="00B94129"/>
    <w:rsid w:val="00B9448E"/>
    <w:rsid w:val="00B94740"/>
    <w:rsid w:val="00B95398"/>
    <w:rsid w:val="00B95449"/>
    <w:rsid w:val="00B96C37"/>
    <w:rsid w:val="00B97411"/>
    <w:rsid w:val="00BA05B9"/>
    <w:rsid w:val="00BA1224"/>
    <w:rsid w:val="00BA1365"/>
    <w:rsid w:val="00BA145F"/>
    <w:rsid w:val="00BA16D0"/>
    <w:rsid w:val="00BA1730"/>
    <w:rsid w:val="00BA1CDF"/>
    <w:rsid w:val="00BA292B"/>
    <w:rsid w:val="00BA2C49"/>
    <w:rsid w:val="00BA2F3A"/>
    <w:rsid w:val="00BA36C5"/>
    <w:rsid w:val="00BA4234"/>
    <w:rsid w:val="00BA4A33"/>
    <w:rsid w:val="00BA4D96"/>
    <w:rsid w:val="00BA58E0"/>
    <w:rsid w:val="00BA66A9"/>
    <w:rsid w:val="00BA72BE"/>
    <w:rsid w:val="00BA763B"/>
    <w:rsid w:val="00BA7885"/>
    <w:rsid w:val="00BA7A79"/>
    <w:rsid w:val="00BA7C25"/>
    <w:rsid w:val="00BB0658"/>
    <w:rsid w:val="00BB08FF"/>
    <w:rsid w:val="00BB0BE6"/>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3B3"/>
    <w:rsid w:val="00BC362B"/>
    <w:rsid w:val="00BC3757"/>
    <w:rsid w:val="00BC3FE8"/>
    <w:rsid w:val="00BC4037"/>
    <w:rsid w:val="00BC5012"/>
    <w:rsid w:val="00BC5062"/>
    <w:rsid w:val="00BC5711"/>
    <w:rsid w:val="00BC58B3"/>
    <w:rsid w:val="00BC5B50"/>
    <w:rsid w:val="00BC5BA0"/>
    <w:rsid w:val="00BC5EC0"/>
    <w:rsid w:val="00BC6ECB"/>
    <w:rsid w:val="00BC714D"/>
    <w:rsid w:val="00BC71F5"/>
    <w:rsid w:val="00BC760F"/>
    <w:rsid w:val="00BD02C3"/>
    <w:rsid w:val="00BD0743"/>
    <w:rsid w:val="00BD14CB"/>
    <w:rsid w:val="00BD1693"/>
    <w:rsid w:val="00BD178C"/>
    <w:rsid w:val="00BD1B4E"/>
    <w:rsid w:val="00BD1CB6"/>
    <w:rsid w:val="00BD1D6B"/>
    <w:rsid w:val="00BD290B"/>
    <w:rsid w:val="00BD2CE4"/>
    <w:rsid w:val="00BD39A8"/>
    <w:rsid w:val="00BD428C"/>
    <w:rsid w:val="00BD4CAC"/>
    <w:rsid w:val="00BD60D8"/>
    <w:rsid w:val="00BD617A"/>
    <w:rsid w:val="00BD64F2"/>
    <w:rsid w:val="00BD6C9B"/>
    <w:rsid w:val="00BD6FD8"/>
    <w:rsid w:val="00BD7A77"/>
    <w:rsid w:val="00BE040D"/>
    <w:rsid w:val="00BE05E9"/>
    <w:rsid w:val="00BE0BEB"/>
    <w:rsid w:val="00BE0C77"/>
    <w:rsid w:val="00BE11A1"/>
    <w:rsid w:val="00BE11C2"/>
    <w:rsid w:val="00BE14A0"/>
    <w:rsid w:val="00BE16B3"/>
    <w:rsid w:val="00BE16CE"/>
    <w:rsid w:val="00BE1A63"/>
    <w:rsid w:val="00BE21F6"/>
    <w:rsid w:val="00BE2DFB"/>
    <w:rsid w:val="00BE3DA6"/>
    <w:rsid w:val="00BE45AE"/>
    <w:rsid w:val="00BE4A68"/>
    <w:rsid w:val="00BE4FE1"/>
    <w:rsid w:val="00BE5965"/>
    <w:rsid w:val="00BE5E8F"/>
    <w:rsid w:val="00BE636F"/>
    <w:rsid w:val="00BE63B6"/>
    <w:rsid w:val="00BE6494"/>
    <w:rsid w:val="00BE68AD"/>
    <w:rsid w:val="00BE6A64"/>
    <w:rsid w:val="00BE71A9"/>
    <w:rsid w:val="00BE7CE3"/>
    <w:rsid w:val="00BE7FC2"/>
    <w:rsid w:val="00BF0276"/>
    <w:rsid w:val="00BF0321"/>
    <w:rsid w:val="00BF0749"/>
    <w:rsid w:val="00BF10F1"/>
    <w:rsid w:val="00BF159B"/>
    <w:rsid w:val="00BF1C64"/>
    <w:rsid w:val="00BF1F19"/>
    <w:rsid w:val="00BF25A1"/>
    <w:rsid w:val="00BF2786"/>
    <w:rsid w:val="00BF2EC8"/>
    <w:rsid w:val="00BF3183"/>
    <w:rsid w:val="00BF38B5"/>
    <w:rsid w:val="00BF40D5"/>
    <w:rsid w:val="00BF4169"/>
    <w:rsid w:val="00BF469F"/>
    <w:rsid w:val="00BF4A17"/>
    <w:rsid w:val="00BF4C06"/>
    <w:rsid w:val="00BF4EA7"/>
    <w:rsid w:val="00BF5214"/>
    <w:rsid w:val="00BF5A65"/>
    <w:rsid w:val="00BF5B52"/>
    <w:rsid w:val="00BF7600"/>
    <w:rsid w:val="00BF7DCD"/>
    <w:rsid w:val="00C011FD"/>
    <w:rsid w:val="00C01432"/>
    <w:rsid w:val="00C01490"/>
    <w:rsid w:val="00C014D5"/>
    <w:rsid w:val="00C016E8"/>
    <w:rsid w:val="00C0173A"/>
    <w:rsid w:val="00C01AAC"/>
    <w:rsid w:val="00C01B09"/>
    <w:rsid w:val="00C02A43"/>
    <w:rsid w:val="00C02BDC"/>
    <w:rsid w:val="00C03767"/>
    <w:rsid w:val="00C039A0"/>
    <w:rsid w:val="00C03AA2"/>
    <w:rsid w:val="00C03BF6"/>
    <w:rsid w:val="00C03C75"/>
    <w:rsid w:val="00C03CDB"/>
    <w:rsid w:val="00C03D22"/>
    <w:rsid w:val="00C04741"/>
    <w:rsid w:val="00C04926"/>
    <w:rsid w:val="00C0534E"/>
    <w:rsid w:val="00C0568F"/>
    <w:rsid w:val="00C05C75"/>
    <w:rsid w:val="00C06AB7"/>
    <w:rsid w:val="00C106BE"/>
    <w:rsid w:val="00C10758"/>
    <w:rsid w:val="00C10DAF"/>
    <w:rsid w:val="00C10F37"/>
    <w:rsid w:val="00C11E1F"/>
    <w:rsid w:val="00C120BE"/>
    <w:rsid w:val="00C12380"/>
    <w:rsid w:val="00C12794"/>
    <w:rsid w:val="00C129AE"/>
    <w:rsid w:val="00C131E8"/>
    <w:rsid w:val="00C134C3"/>
    <w:rsid w:val="00C13BBD"/>
    <w:rsid w:val="00C13ED7"/>
    <w:rsid w:val="00C14287"/>
    <w:rsid w:val="00C147C2"/>
    <w:rsid w:val="00C14CA8"/>
    <w:rsid w:val="00C16853"/>
    <w:rsid w:val="00C16F30"/>
    <w:rsid w:val="00C17085"/>
    <w:rsid w:val="00C171C0"/>
    <w:rsid w:val="00C17EBA"/>
    <w:rsid w:val="00C204C4"/>
    <w:rsid w:val="00C20A11"/>
    <w:rsid w:val="00C20A8C"/>
    <w:rsid w:val="00C211B3"/>
    <w:rsid w:val="00C21273"/>
    <w:rsid w:val="00C212ED"/>
    <w:rsid w:val="00C216AD"/>
    <w:rsid w:val="00C217AF"/>
    <w:rsid w:val="00C2191A"/>
    <w:rsid w:val="00C224C9"/>
    <w:rsid w:val="00C225D9"/>
    <w:rsid w:val="00C231D1"/>
    <w:rsid w:val="00C23665"/>
    <w:rsid w:val="00C23E90"/>
    <w:rsid w:val="00C23E9D"/>
    <w:rsid w:val="00C24052"/>
    <w:rsid w:val="00C2452E"/>
    <w:rsid w:val="00C2460F"/>
    <w:rsid w:val="00C24BA6"/>
    <w:rsid w:val="00C24E8F"/>
    <w:rsid w:val="00C25166"/>
    <w:rsid w:val="00C25240"/>
    <w:rsid w:val="00C253B7"/>
    <w:rsid w:val="00C2546C"/>
    <w:rsid w:val="00C25B2B"/>
    <w:rsid w:val="00C25C12"/>
    <w:rsid w:val="00C26E95"/>
    <w:rsid w:val="00C27215"/>
    <w:rsid w:val="00C272EA"/>
    <w:rsid w:val="00C27835"/>
    <w:rsid w:val="00C2794F"/>
    <w:rsid w:val="00C30092"/>
    <w:rsid w:val="00C3024C"/>
    <w:rsid w:val="00C30908"/>
    <w:rsid w:val="00C30A9D"/>
    <w:rsid w:val="00C30EC8"/>
    <w:rsid w:val="00C31828"/>
    <w:rsid w:val="00C318CE"/>
    <w:rsid w:val="00C31EDF"/>
    <w:rsid w:val="00C32338"/>
    <w:rsid w:val="00C327E2"/>
    <w:rsid w:val="00C32A0C"/>
    <w:rsid w:val="00C32CB4"/>
    <w:rsid w:val="00C33824"/>
    <w:rsid w:val="00C33BF5"/>
    <w:rsid w:val="00C341E1"/>
    <w:rsid w:val="00C3427A"/>
    <w:rsid w:val="00C346F9"/>
    <w:rsid w:val="00C351A4"/>
    <w:rsid w:val="00C356D6"/>
    <w:rsid w:val="00C359A1"/>
    <w:rsid w:val="00C36253"/>
    <w:rsid w:val="00C36591"/>
    <w:rsid w:val="00C36ECB"/>
    <w:rsid w:val="00C36F07"/>
    <w:rsid w:val="00C36FBB"/>
    <w:rsid w:val="00C3745E"/>
    <w:rsid w:val="00C3768D"/>
    <w:rsid w:val="00C37A11"/>
    <w:rsid w:val="00C400C4"/>
    <w:rsid w:val="00C41031"/>
    <w:rsid w:val="00C41082"/>
    <w:rsid w:val="00C4124A"/>
    <w:rsid w:val="00C413BD"/>
    <w:rsid w:val="00C4178E"/>
    <w:rsid w:val="00C41814"/>
    <w:rsid w:val="00C419E4"/>
    <w:rsid w:val="00C41F0D"/>
    <w:rsid w:val="00C41FEA"/>
    <w:rsid w:val="00C421B0"/>
    <w:rsid w:val="00C42858"/>
    <w:rsid w:val="00C429B4"/>
    <w:rsid w:val="00C42A28"/>
    <w:rsid w:val="00C42CBB"/>
    <w:rsid w:val="00C432F1"/>
    <w:rsid w:val="00C44168"/>
    <w:rsid w:val="00C449B1"/>
    <w:rsid w:val="00C4596E"/>
    <w:rsid w:val="00C46707"/>
    <w:rsid w:val="00C470F3"/>
    <w:rsid w:val="00C472C4"/>
    <w:rsid w:val="00C47A31"/>
    <w:rsid w:val="00C47A8F"/>
    <w:rsid w:val="00C50734"/>
    <w:rsid w:val="00C50C5B"/>
    <w:rsid w:val="00C512BD"/>
    <w:rsid w:val="00C5269C"/>
    <w:rsid w:val="00C52E15"/>
    <w:rsid w:val="00C53173"/>
    <w:rsid w:val="00C532BD"/>
    <w:rsid w:val="00C53AD7"/>
    <w:rsid w:val="00C53DD9"/>
    <w:rsid w:val="00C54374"/>
    <w:rsid w:val="00C547B1"/>
    <w:rsid w:val="00C54FE0"/>
    <w:rsid w:val="00C55456"/>
    <w:rsid w:val="00C55639"/>
    <w:rsid w:val="00C56642"/>
    <w:rsid w:val="00C569D3"/>
    <w:rsid w:val="00C56B97"/>
    <w:rsid w:val="00C578EF"/>
    <w:rsid w:val="00C57C22"/>
    <w:rsid w:val="00C60927"/>
    <w:rsid w:val="00C60982"/>
    <w:rsid w:val="00C609BF"/>
    <w:rsid w:val="00C60CB1"/>
    <w:rsid w:val="00C60E80"/>
    <w:rsid w:val="00C62260"/>
    <w:rsid w:val="00C63A4A"/>
    <w:rsid w:val="00C64172"/>
    <w:rsid w:val="00C64508"/>
    <w:rsid w:val="00C64BB2"/>
    <w:rsid w:val="00C64D31"/>
    <w:rsid w:val="00C65181"/>
    <w:rsid w:val="00C6577F"/>
    <w:rsid w:val="00C65C08"/>
    <w:rsid w:val="00C660DD"/>
    <w:rsid w:val="00C6611C"/>
    <w:rsid w:val="00C66541"/>
    <w:rsid w:val="00C667FF"/>
    <w:rsid w:val="00C668E1"/>
    <w:rsid w:val="00C67427"/>
    <w:rsid w:val="00C67504"/>
    <w:rsid w:val="00C6799F"/>
    <w:rsid w:val="00C67B52"/>
    <w:rsid w:val="00C67F13"/>
    <w:rsid w:val="00C7007A"/>
    <w:rsid w:val="00C7081A"/>
    <w:rsid w:val="00C713E5"/>
    <w:rsid w:val="00C7154E"/>
    <w:rsid w:val="00C7185B"/>
    <w:rsid w:val="00C72014"/>
    <w:rsid w:val="00C72192"/>
    <w:rsid w:val="00C729E2"/>
    <w:rsid w:val="00C72E2D"/>
    <w:rsid w:val="00C73371"/>
    <w:rsid w:val="00C73504"/>
    <w:rsid w:val="00C73B51"/>
    <w:rsid w:val="00C740C3"/>
    <w:rsid w:val="00C74429"/>
    <w:rsid w:val="00C74797"/>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B59"/>
    <w:rsid w:val="00C83BDC"/>
    <w:rsid w:val="00C84269"/>
    <w:rsid w:val="00C854BA"/>
    <w:rsid w:val="00C8572C"/>
    <w:rsid w:val="00C85770"/>
    <w:rsid w:val="00C86289"/>
    <w:rsid w:val="00C86D9B"/>
    <w:rsid w:val="00C8735A"/>
    <w:rsid w:val="00C87FAC"/>
    <w:rsid w:val="00C90709"/>
    <w:rsid w:val="00C9074F"/>
    <w:rsid w:val="00C90B23"/>
    <w:rsid w:val="00C9104E"/>
    <w:rsid w:val="00C9182F"/>
    <w:rsid w:val="00C9198F"/>
    <w:rsid w:val="00C9238E"/>
    <w:rsid w:val="00C931B6"/>
    <w:rsid w:val="00C932F9"/>
    <w:rsid w:val="00C938CF"/>
    <w:rsid w:val="00C94014"/>
    <w:rsid w:val="00C94393"/>
    <w:rsid w:val="00C945C9"/>
    <w:rsid w:val="00C9466B"/>
    <w:rsid w:val="00C95002"/>
    <w:rsid w:val="00C95167"/>
    <w:rsid w:val="00C951AA"/>
    <w:rsid w:val="00C95470"/>
    <w:rsid w:val="00C9554C"/>
    <w:rsid w:val="00C959DC"/>
    <w:rsid w:val="00C96772"/>
    <w:rsid w:val="00C96853"/>
    <w:rsid w:val="00C96A77"/>
    <w:rsid w:val="00C96BA0"/>
    <w:rsid w:val="00C974C0"/>
    <w:rsid w:val="00C9774F"/>
    <w:rsid w:val="00C97867"/>
    <w:rsid w:val="00C97C1C"/>
    <w:rsid w:val="00C97D64"/>
    <w:rsid w:val="00CA04F4"/>
    <w:rsid w:val="00CA05E1"/>
    <w:rsid w:val="00CA06C9"/>
    <w:rsid w:val="00CA0BF0"/>
    <w:rsid w:val="00CA11BB"/>
    <w:rsid w:val="00CA164C"/>
    <w:rsid w:val="00CA25A0"/>
    <w:rsid w:val="00CA2D74"/>
    <w:rsid w:val="00CA32C7"/>
    <w:rsid w:val="00CA3EEB"/>
    <w:rsid w:val="00CA4332"/>
    <w:rsid w:val="00CA4448"/>
    <w:rsid w:val="00CA44AB"/>
    <w:rsid w:val="00CA4532"/>
    <w:rsid w:val="00CA4BB2"/>
    <w:rsid w:val="00CA4F10"/>
    <w:rsid w:val="00CA5448"/>
    <w:rsid w:val="00CA5662"/>
    <w:rsid w:val="00CA58C5"/>
    <w:rsid w:val="00CA5A0A"/>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84"/>
    <w:rsid w:val="00CB2407"/>
    <w:rsid w:val="00CB25C3"/>
    <w:rsid w:val="00CB2EA1"/>
    <w:rsid w:val="00CB3043"/>
    <w:rsid w:val="00CB3F4B"/>
    <w:rsid w:val="00CB43FC"/>
    <w:rsid w:val="00CB498D"/>
    <w:rsid w:val="00CB4E8F"/>
    <w:rsid w:val="00CB53F6"/>
    <w:rsid w:val="00CB597B"/>
    <w:rsid w:val="00CB5C59"/>
    <w:rsid w:val="00CB5E50"/>
    <w:rsid w:val="00CB60EF"/>
    <w:rsid w:val="00CB63B9"/>
    <w:rsid w:val="00CB67EE"/>
    <w:rsid w:val="00CB6C4A"/>
    <w:rsid w:val="00CB7994"/>
    <w:rsid w:val="00CB7CA6"/>
    <w:rsid w:val="00CB7F91"/>
    <w:rsid w:val="00CC0713"/>
    <w:rsid w:val="00CC0C2D"/>
    <w:rsid w:val="00CC12C2"/>
    <w:rsid w:val="00CC14E5"/>
    <w:rsid w:val="00CC2381"/>
    <w:rsid w:val="00CC2490"/>
    <w:rsid w:val="00CC29EF"/>
    <w:rsid w:val="00CC2DE8"/>
    <w:rsid w:val="00CC305B"/>
    <w:rsid w:val="00CC35AF"/>
    <w:rsid w:val="00CC37C5"/>
    <w:rsid w:val="00CC3BDC"/>
    <w:rsid w:val="00CC3EDB"/>
    <w:rsid w:val="00CC43BB"/>
    <w:rsid w:val="00CC5054"/>
    <w:rsid w:val="00CC50A2"/>
    <w:rsid w:val="00CC5313"/>
    <w:rsid w:val="00CC58AD"/>
    <w:rsid w:val="00CC598E"/>
    <w:rsid w:val="00CC5C74"/>
    <w:rsid w:val="00CC6455"/>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350"/>
    <w:rsid w:val="00CD24F9"/>
    <w:rsid w:val="00CD296E"/>
    <w:rsid w:val="00CD29C5"/>
    <w:rsid w:val="00CD2A2E"/>
    <w:rsid w:val="00CD2B2E"/>
    <w:rsid w:val="00CD2E82"/>
    <w:rsid w:val="00CD31EC"/>
    <w:rsid w:val="00CD3375"/>
    <w:rsid w:val="00CD36B5"/>
    <w:rsid w:val="00CD3717"/>
    <w:rsid w:val="00CD3CEB"/>
    <w:rsid w:val="00CD3D4D"/>
    <w:rsid w:val="00CD3E9E"/>
    <w:rsid w:val="00CD4167"/>
    <w:rsid w:val="00CD480B"/>
    <w:rsid w:val="00CD4DDF"/>
    <w:rsid w:val="00CD50FB"/>
    <w:rsid w:val="00CD68A8"/>
    <w:rsid w:val="00CD6C5B"/>
    <w:rsid w:val="00CD6F81"/>
    <w:rsid w:val="00CD7A7B"/>
    <w:rsid w:val="00CD7D23"/>
    <w:rsid w:val="00CD7F02"/>
    <w:rsid w:val="00CE00E3"/>
    <w:rsid w:val="00CE02B1"/>
    <w:rsid w:val="00CE0844"/>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921"/>
    <w:rsid w:val="00CE5A0E"/>
    <w:rsid w:val="00CE62F5"/>
    <w:rsid w:val="00CE6A7F"/>
    <w:rsid w:val="00CE6A8E"/>
    <w:rsid w:val="00CE6B76"/>
    <w:rsid w:val="00CE6B7B"/>
    <w:rsid w:val="00CE6D88"/>
    <w:rsid w:val="00CE75FF"/>
    <w:rsid w:val="00CE7B4C"/>
    <w:rsid w:val="00CF004D"/>
    <w:rsid w:val="00CF078E"/>
    <w:rsid w:val="00CF0F9C"/>
    <w:rsid w:val="00CF1181"/>
    <w:rsid w:val="00CF21C7"/>
    <w:rsid w:val="00CF263C"/>
    <w:rsid w:val="00CF29A5"/>
    <w:rsid w:val="00CF2A3C"/>
    <w:rsid w:val="00CF315C"/>
    <w:rsid w:val="00CF35E6"/>
    <w:rsid w:val="00CF378F"/>
    <w:rsid w:val="00CF3F44"/>
    <w:rsid w:val="00CF4099"/>
    <w:rsid w:val="00CF437E"/>
    <w:rsid w:val="00CF4883"/>
    <w:rsid w:val="00CF4CA5"/>
    <w:rsid w:val="00CF5141"/>
    <w:rsid w:val="00CF5365"/>
    <w:rsid w:val="00CF57B9"/>
    <w:rsid w:val="00CF5832"/>
    <w:rsid w:val="00CF5930"/>
    <w:rsid w:val="00CF599A"/>
    <w:rsid w:val="00CF684F"/>
    <w:rsid w:val="00CF7055"/>
    <w:rsid w:val="00CF799B"/>
    <w:rsid w:val="00CF7C62"/>
    <w:rsid w:val="00D0068C"/>
    <w:rsid w:val="00D007A5"/>
    <w:rsid w:val="00D00857"/>
    <w:rsid w:val="00D00F5C"/>
    <w:rsid w:val="00D010A3"/>
    <w:rsid w:val="00D011D0"/>
    <w:rsid w:val="00D01282"/>
    <w:rsid w:val="00D018B3"/>
    <w:rsid w:val="00D01E78"/>
    <w:rsid w:val="00D01FD5"/>
    <w:rsid w:val="00D021DF"/>
    <w:rsid w:val="00D027EF"/>
    <w:rsid w:val="00D02803"/>
    <w:rsid w:val="00D028EE"/>
    <w:rsid w:val="00D02E9A"/>
    <w:rsid w:val="00D030DA"/>
    <w:rsid w:val="00D0328B"/>
    <w:rsid w:val="00D03521"/>
    <w:rsid w:val="00D04083"/>
    <w:rsid w:val="00D04211"/>
    <w:rsid w:val="00D0423D"/>
    <w:rsid w:val="00D048EC"/>
    <w:rsid w:val="00D04A41"/>
    <w:rsid w:val="00D04B71"/>
    <w:rsid w:val="00D04DC5"/>
    <w:rsid w:val="00D0549E"/>
    <w:rsid w:val="00D058B8"/>
    <w:rsid w:val="00D05EAD"/>
    <w:rsid w:val="00D06236"/>
    <w:rsid w:val="00D0639A"/>
    <w:rsid w:val="00D068B3"/>
    <w:rsid w:val="00D073BC"/>
    <w:rsid w:val="00D07649"/>
    <w:rsid w:val="00D077CA"/>
    <w:rsid w:val="00D1004F"/>
    <w:rsid w:val="00D101A2"/>
    <w:rsid w:val="00D10317"/>
    <w:rsid w:val="00D10B16"/>
    <w:rsid w:val="00D10BFB"/>
    <w:rsid w:val="00D10C19"/>
    <w:rsid w:val="00D10DEC"/>
    <w:rsid w:val="00D1106D"/>
    <w:rsid w:val="00D11312"/>
    <w:rsid w:val="00D11819"/>
    <w:rsid w:val="00D12218"/>
    <w:rsid w:val="00D124A9"/>
    <w:rsid w:val="00D12833"/>
    <w:rsid w:val="00D131D8"/>
    <w:rsid w:val="00D14465"/>
    <w:rsid w:val="00D14F8A"/>
    <w:rsid w:val="00D150ED"/>
    <w:rsid w:val="00D15A5F"/>
    <w:rsid w:val="00D15CF6"/>
    <w:rsid w:val="00D16126"/>
    <w:rsid w:val="00D1612F"/>
    <w:rsid w:val="00D16368"/>
    <w:rsid w:val="00D17270"/>
    <w:rsid w:val="00D17813"/>
    <w:rsid w:val="00D17B88"/>
    <w:rsid w:val="00D202AC"/>
    <w:rsid w:val="00D20433"/>
    <w:rsid w:val="00D20A6F"/>
    <w:rsid w:val="00D20EEF"/>
    <w:rsid w:val="00D210C3"/>
    <w:rsid w:val="00D21572"/>
    <w:rsid w:val="00D21821"/>
    <w:rsid w:val="00D218C2"/>
    <w:rsid w:val="00D21E90"/>
    <w:rsid w:val="00D225F9"/>
    <w:rsid w:val="00D22C37"/>
    <w:rsid w:val="00D23011"/>
    <w:rsid w:val="00D234F6"/>
    <w:rsid w:val="00D23AA9"/>
    <w:rsid w:val="00D24612"/>
    <w:rsid w:val="00D246E8"/>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D1D"/>
    <w:rsid w:val="00D32435"/>
    <w:rsid w:val="00D329C9"/>
    <w:rsid w:val="00D33478"/>
    <w:rsid w:val="00D335B6"/>
    <w:rsid w:val="00D336F0"/>
    <w:rsid w:val="00D344B0"/>
    <w:rsid w:val="00D3462A"/>
    <w:rsid w:val="00D3462E"/>
    <w:rsid w:val="00D34C69"/>
    <w:rsid w:val="00D3512F"/>
    <w:rsid w:val="00D35EEE"/>
    <w:rsid w:val="00D35F22"/>
    <w:rsid w:val="00D361A2"/>
    <w:rsid w:val="00D36A83"/>
    <w:rsid w:val="00D36C46"/>
    <w:rsid w:val="00D3705D"/>
    <w:rsid w:val="00D3743A"/>
    <w:rsid w:val="00D379F0"/>
    <w:rsid w:val="00D37BA8"/>
    <w:rsid w:val="00D37F9D"/>
    <w:rsid w:val="00D401FC"/>
    <w:rsid w:val="00D410A3"/>
    <w:rsid w:val="00D41AAF"/>
    <w:rsid w:val="00D41C38"/>
    <w:rsid w:val="00D41E82"/>
    <w:rsid w:val="00D42201"/>
    <w:rsid w:val="00D427EE"/>
    <w:rsid w:val="00D428FD"/>
    <w:rsid w:val="00D42E3C"/>
    <w:rsid w:val="00D43465"/>
    <w:rsid w:val="00D43593"/>
    <w:rsid w:val="00D436FA"/>
    <w:rsid w:val="00D43B8C"/>
    <w:rsid w:val="00D45516"/>
    <w:rsid w:val="00D45624"/>
    <w:rsid w:val="00D4609C"/>
    <w:rsid w:val="00D4762C"/>
    <w:rsid w:val="00D50464"/>
    <w:rsid w:val="00D504DD"/>
    <w:rsid w:val="00D506B2"/>
    <w:rsid w:val="00D50962"/>
    <w:rsid w:val="00D509E9"/>
    <w:rsid w:val="00D50B96"/>
    <w:rsid w:val="00D50ECA"/>
    <w:rsid w:val="00D5132E"/>
    <w:rsid w:val="00D51367"/>
    <w:rsid w:val="00D51B2B"/>
    <w:rsid w:val="00D520A8"/>
    <w:rsid w:val="00D52665"/>
    <w:rsid w:val="00D52BA3"/>
    <w:rsid w:val="00D52EC4"/>
    <w:rsid w:val="00D5337C"/>
    <w:rsid w:val="00D53645"/>
    <w:rsid w:val="00D537B4"/>
    <w:rsid w:val="00D53A87"/>
    <w:rsid w:val="00D54168"/>
    <w:rsid w:val="00D541E0"/>
    <w:rsid w:val="00D543AB"/>
    <w:rsid w:val="00D5460F"/>
    <w:rsid w:val="00D548E7"/>
    <w:rsid w:val="00D54A7D"/>
    <w:rsid w:val="00D5559D"/>
    <w:rsid w:val="00D55675"/>
    <w:rsid w:val="00D55F8D"/>
    <w:rsid w:val="00D560FE"/>
    <w:rsid w:val="00D5655C"/>
    <w:rsid w:val="00D570B0"/>
    <w:rsid w:val="00D57189"/>
    <w:rsid w:val="00D57471"/>
    <w:rsid w:val="00D576B6"/>
    <w:rsid w:val="00D5795E"/>
    <w:rsid w:val="00D57BAB"/>
    <w:rsid w:val="00D60D49"/>
    <w:rsid w:val="00D60E9B"/>
    <w:rsid w:val="00D61BD5"/>
    <w:rsid w:val="00D61D79"/>
    <w:rsid w:val="00D62C17"/>
    <w:rsid w:val="00D62CDC"/>
    <w:rsid w:val="00D63A32"/>
    <w:rsid w:val="00D6478B"/>
    <w:rsid w:val="00D6478D"/>
    <w:rsid w:val="00D64B42"/>
    <w:rsid w:val="00D64CEE"/>
    <w:rsid w:val="00D65D31"/>
    <w:rsid w:val="00D65DFA"/>
    <w:rsid w:val="00D65EB7"/>
    <w:rsid w:val="00D6613F"/>
    <w:rsid w:val="00D66E18"/>
    <w:rsid w:val="00D673F6"/>
    <w:rsid w:val="00D6780E"/>
    <w:rsid w:val="00D6783E"/>
    <w:rsid w:val="00D67DCD"/>
    <w:rsid w:val="00D704BB"/>
    <w:rsid w:val="00D70693"/>
    <w:rsid w:val="00D706F6"/>
    <w:rsid w:val="00D70A9D"/>
    <w:rsid w:val="00D70F09"/>
    <w:rsid w:val="00D70FD7"/>
    <w:rsid w:val="00D72333"/>
    <w:rsid w:val="00D72C14"/>
    <w:rsid w:val="00D72DCD"/>
    <w:rsid w:val="00D73615"/>
    <w:rsid w:val="00D73F5D"/>
    <w:rsid w:val="00D743D0"/>
    <w:rsid w:val="00D74983"/>
    <w:rsid w:val="00D74BE4"/>
    <w:rsid w:val="00D74D0D"/>
    <w:rsid w:val="00D7526C"/>
    <w:rsid w:val="00D755C2"/>
    <w:rsid w:val="00D756B7"/>
    <w:rsid w:val="00D75733"/>
    <w:rsid w:val="00D757A3"/>
    <w:rsid w:val="00D758E1"/>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A9B"/>
    <w:rsid w:val="00D80DC2"/>
    <w:rsid w:val="00D819E1"/>
    <w:rsid w:val="00D81E1A"/>
    <w:rsid w:val="00D81FF7"/>
    <w:rsid w:val="00D82010"/>
    <w:rsid w:val="00D826BB"/>
    <w:rsid w:val="00D8333C"/>
    <w:rsid w:val="00D84420"/>
    <w:rsid w:val="00D84581"/>
    <w:rsid w:val="00D84DFE"/>
    <w:rsid w:val="00D8513B"/>
    <w:rsid w:val="00D851CA"/>
    <w:rsid w:val="00D854E5"/>
    <w:rsid w:val="00D85780"/>
    <w:rsid w:val="00D8673C"/>
    <w:rsid w:val="00D8681A"/>
    <w:rsid w:val="00D86995"/>
    <w:rsid w:val="00D8743D"/>
    <w:rsid w:val="00D9012B"/>
    <w:rsid w:val="00D901BE"/>
    <w:rsid w:val="00D91499"/>
    <w:rsid w:val="00D91A12"/>
    <w:rsid w:val="00D9219D"/>
    <w:rsid w:val="00D921FF"/>
    <w:rsid w:val="00D925C2"/>
    <w:rsid w:val="00D92735"/>
    <w:rsid w:val="00D92B88"/>
    <w:rsid w:val="00D92C4D"/>
    <w:rsid w:val="00D92D95"/>
    <w:rsid w:val="00D92DDF"/>
    <w:rsid w:val="00D92FA7"/>
    <w:rsid w:val="00D93474"/>
    <w:rsid w:val="00D9368A"/>
    <w:rsid w:val="00D9399F"/>
    <w:rsid w:val="00D93BC5"/>
    <w:rsid w:val="00D93EE6"/>
    <w:rsid w:val="00D94217"/>
    <w:rsid w:val="00D94944"/>
    <w:rsid w:val="00D949DF"/>
    <w:rsid w:val="00D94E28"/>
    <w:rsid w:val="00D94E46"/>
    <w:rsid w:val="00D9564F"/>
    <w:rsid w:val="00D95CAF"/>
    <w:rsid w:val="00D9629C"/>
    <w:rsid w:val="00D962CD"/>
    <w:rsid w:val="00D96DC2"/>
    <w:rsid w:val="00D96E47"/>
    <w:rsid w:val="00D97715"/>
    <w:rsid w:val="00D97B5B"/>
    <w:rsid w:val="00D97C4A"/>
    <w:rsid w:val="00D97D15"/>
    <w:rsid w:val="00D97E32"/>
    <w:rsid w:val="00DA0A12"/>
    <w:rsid w:val="00DA197D"/>
    <w:rsid w:val="00DA1FCD"/>
    <w:rsid w:val="00DA2B6B"/>
    <w:rsid w:val="00DA2DD8"/>
    <w:rsid w:val="00DA3851"/>
    <w:rsid w:val="00DA392A"/>
    <w:rsid w:val="00DA4402"/>
    <w:rsid w:val="00DA4911"/>
    <w:rsid w:val="00DA4A21"/>
    <w:rsid w:val="00DA4F25"/>
    <w:rsid w:val="00DA4F46"/>
    <w:rsid w:val="00DA52D9"/>
    <w:rsid w:val="00DA6721"/>
    <w:rsid w:val="00DA6E04"/>
    <w:rsid w:val="00DA6EF5"/>
    <w:rsid w:val="00DA717C"/>
    <w:rsid w:val="00DA72CA"/>
    <w:rsid w:val="00DA7AFD"/>
    <w:rsid w:val="00DA7B8D"/>
    <w:rsid w:val="00DA7D8C"/>
    <w:rsid w:val="00DB01F9"/>
    <w:rsid w:val="00DB1863"/>
    <w:rsid w:val="00DB191D"/>
    <w:rsid w:val="00DB1982"/>
    <w:rsid w:val="00DB1D18"/>
    <w:rsid w:val="00DB1D78"/>
    <w:rsid w:val="00DB23E0"/>
    <w:rsid w:val="00DB2588"/>
    <w:rsid w:val="00DB2BB3"/>
    <w:rsid w:val="00DB2E31"/>
    <w:rsid w:val="00DB2F54"/>
    <w:rsid w:val="00DB336E"/>
    <w:rsid w:val="00DB6841"/>
    <w:rsid w:val="00DB6F04"/>
    <w:rsid w:val="00DB7B75"/>
    <w:rsid w:val="00DB7C7D"/>
    <w:rsid w:val="00DC00C9"/>
    <w:rsid w:val="00DC0D46"/>
    <w:rsid w:val="00DC0FEE"/>
    <w:rsid w:val="00DC1293"/>
    <w:rsid w:val="00DC14E2"/>
    <w:rsid w:val="00DC155B"/>
    <w:rsid w:val="00DC177A"/>
    <w:rsid w:val="00DC1B3C"/>
    <w:rsid w:val="00DC1CAB"/>
    <w:rsid w:val="00DC203B"/>
    <w:rsid w:val="00DC2212"/>
    <w:rsid w:val="00DC22A9"/>
    <w:rsid w:val="00DC26EE"/>
    <w:rsid w:val="00DC3400"/>
    <w:rsid w:val="00DC3A37"/>
    <w:rsid w:val="00DC3D3E"/>
    <w:rsid w:val="00DC3E80"/>
    <w:rsid w:val="00DC41D9"/>
    <w:rsid w:val="00DC44D5"/>
    <w:rsid w:val="00DC4582"/>
    <w:rsid w:val="00DC59F6"/>
    <w:rsid w:val="00DC5A41"/>
    <w:rsid w:val="00DC5F88"/>
    <w:rsid w:val="00DC605E"/>
    <w:rsid w:val="00DC613B"/>
    <w:rsid w:val="00DC6770"/>
    <w:rsid w:val="00DC6C2F"/>
    <w:rsid w:val="00DD0838"/>
    <w:rsid w:val="00DD0E86"/>
    <w:rsid w:val="00DD149F"/>
    <w:rsid w:val="00DD1574"/>
    <w:rsid w:val="00DD1BF0"/>
    <w:rsid w:val="00DD1BFD"/>
    <w:rsid w:val="00DD275F"/>
    <w:rsid w:val="00DD2973"/>
    <w:rsid w:val="00DD3354"/>
    <w:rsid w:val="00DD347C"/>
    <w:rsid w:val="00DD3658"/>
    <w:rsid w:val="00DD460E"/>
    <w:rsid w:val="00DD4643"/>
    <w:rsid w:val="00DD4695"/>
    <w:rsid w:val="00DD5F6B"/>
    <w:rsid w:val="00DD6117"/>
    <w:rsid w:val="00DD6B3E"/>
    <w:rsid w:val="00DD6C79"/>
    <w:rsid w:val="00DD713A"/>
    <w:rsid w:val="00DD7D6F"/>
    <w:rsid w:val="00DD7DFA"/>
    <w:rsid w:val="00DE0B32"/>
    <w:rsid w:val="00DE198D"/>
    <w:rsid w:val="00DE2802"/>
    <w:rsid w:val="00DE2FE0"/>
    <w:rsid w:val="00DE3078"/>
    <w:rsid w:val="00DE360D"/>
    <w:rsid w:val="00DE3729"/>
    <w:rsid w:val="00DE38E5"/>
    <w:rsid w:val="00DE4AF4"/>
    <w:rsid w:val="00DE57B7"/>
    <w:rsid w:val="00DE5A4B"/>
    <w:rsid w:val="00DE688A"/>
    <w:rsid w:val="00DE68D8"/>
    <w:rsid w:val="00DE7B7E"/>
    <w:rsid w:val="00DE7DD9"/>
    <w:rsid w:val="00DF033F"/>
    <w:rsid w:val="00DF0396"/>
    <w:rsid w:val="00DF07B3"/>
    <w:rsid w:val="00DF08F3"/>
    <w:rsid w:val="00DF0D66"/>
    <w:rsid w:val="00DF0E19"/>
    <w:rsid w:val="00DF0E4B"/>
    <w:rsid w:val="00DF1147"/>
    <w:rsid w:val="00DF16B9"/>
    <w:rsid w:val="00DF16BE"/>
    <w:rsid w:val="00DF1901"/>
    <w:rsid w:val="00DF1D51"/>
    <w:rsid w:val="00DF1F06"/>
    <w:rsid w:val="00DF2120"/>
    <w:rsid w:val="00DF29F9"/>
    <w:rsid w:val="00DF2B2D"/>
    <w:rsid w:val="00DF2BF9"/>
    <w:rsid w:val="00DF2FAD"/>
    <w:rsid w:val="00DF357D"/>
    <w:rsid w:val="00DF39C0"/>
    <w:rsid w:val="00DF3A51"/>
    <w:rsid w:val="00DF4267"/>
    <w:rsid w:val="00DF4599"/>
    <w:rsid w:val="00DF4F6D"/>
    <w:rsid w:val="00DF5190"/>
    <w:rsid w:val="00DF5427"/>
    <w:rsid w:val="00DF568F"/>
    <w:rsid w:val="00DF5E3A"/>
    <w:rsid w:val="00DF5E65"/>
    <w:rsid w:val="00DF6940"/>
    <w:rsid w:val="00DF69CA"/>
    <w:rsid w:val="00DF6E8F"/>
    <w:rsid w:val="00DF70D9"/>
    <w:rsid w:val="00DF70DF"/>
    <w:rsid w:val="00DF728A"/>
    <w:rsid w:val="00DF75CD"/>
    <w:rsid w:val="00DF78D0"/>
    <w:rsid w:val="00E0037D"/>
    <w:rsid w:val="00E0065B"/>
    <w:rsid w:val="00E00DC7"/>
    <w:rsid w:val="00E02153"/>
    <w:rsid w:val="00E02298"/>
    <w:rsid w:val="00E023E8"/>
    <w:rsid w:val="00E02786"/>
    <w:rsid w:val="00E02DCB"/>
    <w:rsid w:val="00E03063"/>
    <w:rsid w:val="00E03CEA"/>
    <w:rsid w:val="00E03F22"/>
    <w:rsid w:val="00E0404E"/>
    <w:rsid w:val="00E055E7"/>
    <w:rsid w:val="00E05C15"/>
    <w:rsid w:val="00E06316"/>
    <w:rsid w:val="00E06ADA"/>
    <w:rsid w:val="00E0714C"/>
    <w:rsid w:val="00E07702"/>
    <w:rsid w:val="00E07CA9"/>
    <w:rsid w:val="00E104E3"/>
    <w:rsid w:val="00E10609"/>
    <w:rsid w:val="00E10882"/>
    <w:rsid w:val="00E11038"/>
    <w:rsid w:val="00E11ABA"/>
    <w:rsid w:val="00E12142"/>
    <w:rsid w:val="00E12156"/>
    <w:rsid w:val="00E12440"/>
    <w:rsid w:val="00E12DAF"/>
    <w:rsid w:val="00E12EF6"/>
    <w:rsid w:val="00E12F63"/>
    <w:rsid w:val="00E13612"/>
    <w:rsid w:val="00E13729"/>
    <w:rsid w:val="00E139C6"/>
    <w:rsid w:val="00E13D7A"/>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D51"/>
    <w:rsid w:val="00E23327"/>
    <w:rsid w:val="00E23F74"/>
    <w:rsid w:val="00E2481C"/>
    <w:rsid w:val="00E24C3B"/>
    <w:rsid w:val="00E251F1"/>
    <w:rsid w:val="00E25258"/>
    <w:rsid w:val="00E252AC"/>
    <w:rsid w:val="00E252B3"/>
    <w:rsid w:val="00E253EF"/>
    <w:rsid w:val="00E2552E"/>
    <w:rsid w:val="00E257B7"/>
    <w:rsid w:val="00E2626B"/>
    <w:rsid w:val="00E2644C"/>
    <w:rsid w:val="00E272CD"/>
    <w:rsid w:val="00E27C5F"/>
    <w:rsid w:val="00E30122"/>
    <w:rsid w:val="00E30431"/>
    <w:rsid w:val="00E30CB3"/>
    <w:rsid w:val="00E30CDC"/>
    <w:rsid w:val="00E30DE7"/>
    <w:rsid w:val="00E30EE2"/>
    <w:rsid w:val="00E323C6"/>
    <w:rsid w:val="00E32475"/>
    <w:rsid w:val="00E324B5"/>
    <w:rsid w:val="00E33621"/>
    <w:rsid w:val="00E33BA3"/>
    <w:rsid w:val="00E3420A"/>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D8"/>
    <w:rsid w:val="00E41670"/>
    <w:rsid w:val="00E41B77"/>
    <w:rsid w:val="00E42395"/>
    <w:rsid w:val="00E42E6E"/>
    <w:rsid w:val="00E43388"/>
    <w:rsid w:val="00E44731"/>
    <w:rsid w:val="00E44A72"/>
    <w:rsid w:val="00E44CF2"/>
    <w:rsid w:val="00E45683"/>
    <w:rsid w:val="00E45AC5"/>
    <w:rsid w:val="00E45E4D"/>
    <w:rsid w:val="00E4612B"/>
    <w:rsid w:val="00E463E2"/>
    <w:rsid w:val="00E467C6"/>
    <w:rsid w:val="00E46F15"/>
    <w:rsid w:val="00E472EB"/>
    <w:rsid w:val="00E4772E"/>
    <w:rsid w:val="00E479B8"/>
    <w:rsid w:val="00E50E46"/>
    <w:rsid w:val="00E515AE"/>
    <w:rsid w:val="00E51FC9"/>
    <w:rsid w:val="00E52642"/>
    <w:rsid w:val="00E52765"/>
    <w:rsid w:val="00E52974"/>
    <w:rsid w:val="00E52A3C"/>
    <w:rsid w:val="00E52BF2"/>
    <w:rsid w:val="00E53B6B"/>
    <w:rsid w:val="00E53F5B"/>
    <w:rsid w:val="00E55717"/>
    <w:rsid w:val="00E561E2"/>
    <w:rsid w:val="00E5639D"/>
    <w:rsid w:val="00E564C1"/>
    <w:rsid w:val="00E56C1A"/>
    <w:rsid w:val="00E6000B"/>
    <w:rsid w:val="00E6007E"/>
    <w:rsid w:val="00E60275"/>
    <w:rsid w:val="00E607AC"/>
    <w:rsid w:val="00E60B00"/>
    <w:rsid w:val="00E61F3D"/>
    <w:rsid w:val="00E63017"/>
    <w:rsid w:val="00E6385F"/>
    <w:rsid w:val="00E63B2A"/>
    <w:rsid w:val="00E6417C"/>
    <w:rsid w:val="00E65B8F"/>
    <w:rsid w:val="00E65C85"/>
    <w:rsid w:val="00E663B6"/>
    <w:rsid w:val="00E66B2E"/>
    <w:rsid w:val="00E66D6E"/>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37D2"/>
    <w:rsid w:val="00E742BD"/>
    <w:rsid w:val="00E74832"/>
    <w:rsid w:val="00E74CA6"/>
    <w:rsid w:val="00E75601"/>
    <w:rsid w:val="00E75667"/>
    <w:rsid w:val="00E75843"/>
    <w:rsid w:val="00E75927"/>
    <w:rsid w:val="00E76C37"/>
    <w:rsid w:val="00E771AD"/>
    <w:rsid w:val="00E7733E"/>
    <w:rsid w:val="00E7737C"/>
    <w:rsid w:val="00E800E0"/>
    <w:rsid w:val="00E8047F"/>
    <w:rsid w:val="00E8091A"/>
    <w:rsid w:val="00E80C13"/>
    <w:rsid w:val="00E8135D"/>
    <w:rsid w:val="00E81AD9"/>
    <w:rsid w:val="00E82723"/>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90E25"/>
    <w:rsid w:val="00E92816"/>
    <w:rsid w:val="00E9281C"/>
    <w:rsid w:val="00E93C0C"/>
    <w:rsid w:val="00E93F41"/>
    <w:rsid w:val="00E94981"/>
    <w:rsid w:val="00E94C3E"/>
    <w:rsid w:val="00E95CD6"/>
    <w:rsid w:val="00E965C0"/>
    <w:rsid w:val="00E96630"/>
    <w:rsid w:val="00E96EFF"/>
    <w:rsid w:val="00EA054F"/>
    <w:rsid w:val="00EA0A95"/>
    <w:rsid w:val="00EA112D"/>
    <w:rsid w:val="00EA185C"/>
    <w:rsid w:val="00EA188F"/>
    <w:rsid w:val="00EA18CF"/>
    <w:rsid w:val="00EA1C09"/>
    <w:rsid w:val="00EA248E"/>
    <w:rsid w:val="00EA24A3"/>
    <w:rsid w:val="00EA2E9D"/>
    <w:rsid w:val="00EA317A"/>
    <w:rsid w:val="00EA32F9"/>
    <w:rsid w:val="00EA3362"/>
    <w:rsid w:val="00EA3470"/>
    <w:rsid w:val="00EA34F0"/>
    <w:rsid w:val="00EA398C"/>
    <w:rsid w:val="00EA3B14"/>
    <w:rsid w:val="00EA3F4F"/>
    <w:rsid w:val="00EA4124"/>
    <w:rsid w:val="00EA4592"/>
    <w:rsid w:val="00EA4816"/>
    <w:rsid w:val="00EA490B"/>
    <w:rsid w:val="00EA4BA3"/>
    <w:rsid w:val="00EA5283"/>
    <w:rsid w:val="00EA54DC"/>
    <w:rsid w:val="00EA57D0"/>
    <w:rsid w:val="00EA5869"/>
    <w:rsid w:val="00EA58B4"/>
    <w:rsid w:val="00EA5EFA"/>
    <w:rsid w:val="00EA62F4"/>
    <w:rsid w:val="00EA6437"/>
    <w:rsid w:val="00EA6E87"/>
    <w:rsid w:val="00EA6F1F"/>
    <w:rsid w:val="00EA7255"/>
    <w:rsid w:val="00EA7366"/>
    <w:rsid w:val="00EB02F0"/>
    <w:rsid w:val="00EB1150"/>
    <w:rsid w:val="00EB199F"/>
    <w:rsid w:val="00EB263A"/>
    <w:rsid w:val="00EB28B3"/>
    <w:rsid w:val="00EB2FB2"/>
    <w:rsid w:val="00EB3048"/>
    <w:rsid w:val="00EB321C"/>
    <w:rsid w:val="00EB3347"/>
    <w:rsid w:val="00EB3444"/>
    <w:rsid w:val="00EB3864"/>
    <w:rsid w:val="00EB3892"/>
    <w:rsid w:val="00EB40B1"/>
    <w:rsid w:val="00EB4156"/>
    <w:rsid w:val="00EB4676"/>
    <w:rsid w:val="00EB4937"/>
    <w:rsid w:val="00EB5208"/>
    <w:rsid w:val="00EB5862"/>
    <w:rsid w:val="00EB5B79"/>
    <w:rsid w:val="00EB6B84"/>
    <w:rsid w:val="00EB6D91"/>
    <w:rsid w:val="00EB6DBF"/>
    <w:rsid w:val="00EB72B6"/>
    <w:rsid w:val="00EB7471"/>
    <w:rsid w:val="00EB7537"/>
    <w:rsid w:val="00EB77ED"/>
    <w:rsid w:val="00EB7902"/>
    <w:rsid w:val="00EC0AAB"/>
    <w:rsid w:val="00EC160A"/>
    <w:rsid w:val="00EC2320"/>
    <w:rsid w:val="00EC2526"/>
    <w:rsid w:val="00EC2796"/>
    <w:rsid w:val="00EC2801"/>
    <w:rsid w:val="00EC2843"/>
    <w:rsid w:val="00EC2C34"/>
    <w:rsid w:val="00EC2C7D"/>
    <w:rsid w:val="00EC3594"/>
    <w:rsid w:val="00EC362A"/>
    <w:rsid w:val="00EC3CB6"/>
    <w:rsid w:val="00EC491B"/>
    <w:rsid w:val="00EC501A"/>
    <w:rsid w:val="00EC505F"/>
    <w:rsid w:val="00EC50D6"/>
    <w:rsid w:val="00EC5AF9"/>
    <w:rsid w:val="00EC5EA2"/>
    <w:rsid w:val="00EC65E5"/>
    <w:rsid w:val="00EC6BA9"/>
    <w:rsid w:val="00EC6D11"/>
    <w:rsid w:val="00EC75D4"/>
    <w:rsid w:val="00EC763A"/>
    <w:rsid w:val="00EC7779"/>
    <w:rsid w:val="00EC7B4A"/>
    <w:rsid w:val="00ED0330"/>
    <w:rsid w:val="00ED0D54"/>
    <w:rsid w:val="00ED0EDE"/>
    <w:rsid w:val="00ED12B5"/>
    <w:rsid w:val="00ED1A9B"/>
    <w:rsid w:val="00ED1F1A"/>
    <w:rsid w:val="00ED2512"/>
    <w:rsid w:val="00ED3844"/>
    <w:rsid w:val="00ED3940"/>
    <w:rsid w:val="00ED3D6D"/>
    <w:rsid w:val="00ED4923"/>
    <w:rsid w:val="00ED4D9D"/>
    <w:rsid w:val="00ED544E"/>
    <w:rsid w:val="00ED5A0E"/>
    <w:rsid w:val="00ED5C0C"/>
    <w:rsid w:val="00ED6195"/>
    <w:rsid w:val="00ED6757"/>
    <w:rsid w:val="00ED6A1E"/>
    <w:rsid w:val="00ED6E4D"/>
    <w:rsid w:val="00ED6F12"/>
    <w:rsid w:val="00ED7146"/>
    <w:rsid w:val="00ED7348"/>
    <w:rsid w:val="00ED73B2"/>
    <w:rsid w:val="00ED7CFC"/>
    <w:rsid w:val="00EE03F8"/>
    <w:rsid w:val="00EE0C60"/>
    <w:rsid w:val="00EE11E3"/>
    <w:rsid w:val="00EE128B"/>
    <w:rsid w:val="00EE12A6"/>
    <w:rsid w:val="00EE1A2F"/>
    <w:rsid w:val="00EE20CF"/>
    <w:rsid w:val="00EE225E"/>
    <w:rsid w:val="00EE2395"/>
    <w:rsid w:val="00EE254E"/>
    <w:rsid w:val="00EE265D"/>
    <w:rsid w:val="00EE28C3"/>
    <w:rsid w:val="00EE2C7E"/>
    <w:rsid w:val="00EE3740"/>
    <w:rsid w:val="00EE3EE0"/>
    <w:rsid w:val="00EE3EE5"/>
    <w:rsid w:val="00EE4418"/>
    <w:rsid w:val="00EE4593"/>
    <w:rsid w:val="00EE4679"/>
    <w:rsid w:val="00EE4762"/>
    <w:rsid w:val="00EE4822"/>
    <w:rsid w:val="00EE48B4"/>
    <w:rsid w:val="00EE4F95"/>
    <w:rsid w:val="00EE50F7"/>
    <w:rsid w:val="00EE56B1"/>
    <w:rsid w:val="00EE75BE"/>
    <w:rsid w:val="00EE79FD"/>
    <w:rsid w:val="00EE7FDA"/>
    <w:rsid w:val="00EF0D63"/>
    <w:rsid w:val="00EF0D88"/>
    <w:rsid w:val="00EF0F0D"/>
    <w:rsid w:val="00EF105A"/>
    <w:rsid w:val="00EF12C4"/>
    <w:rsid w:val="00EF19C5"/>
    <w:rsid w:val="00EF1A88"/>
    <w:rsid w:val="00EF202A"/>
    <w:rsid w:val="00EF20DB"/>
    <w:rsid w:val="00EF26BE"/>
    <w:rsid w:val="00EF29DB"/>
    <w:rsid w:val="00EF3627"/>
    <w:rsid w:val="00EF398E"/>
    <w:rsid w:val="00EF4822"/>
    <w:rsid w:val="00EF4EBA"/>
    <w:rsid w:val="00EF5849"/>
    <w:rsid w:val="00EF5B43"/>
    <w:rsid w:val="00EF5CF7"/>
    <w:rsid w:val="00EF638C"/>
    <w:rsid w:val="00EF67F4"/>
    <w:rsid w:val="00EF74FC"/>
    <w:rsid w:val="00EF79D1"/>
    <w:rsid w:val="00EF7BFE"/>
    <w:rsid w:val="00F0040F"/>
    <w:rsid w:val="00F008BA"/>
    <w:rsid w:val="00F00D08"/>
    <w:rsid w:val="00F01527"/>
    <w:rsid w:val="00F0156D"/>
    <w:rsid w:val="00F01DA2"/>
    <w:rsid w:val="00F0227B"/>
    <w:rsid w:val="00F02C93"/>
    <w:rsid w:val="00F02F68"/>
    <w:rsid w:val="00F0306A"/>
    <w:rsid w:val="00F03446"/>
    <w:rsid w:val="00F0423B"/>
    <w:rsid w:val="00F0446C"/>
    <w:rsid w:val="00F0479D"/>
    <w:rsid w:val="00F04B6F"/>
    <w:rsid w:val="00F04D80"/>
    <w:rsid w:val="00F05196"/>
    <w:rsid w:val="00F056D9"/>
    <w:rsid w:val="00F06068"/>
    <w:rsid w:val="00F06308"/>
    <w:rsid w:val="00F065E8"/>
    <w:rsid w:val="00F06613"/>
    <w:rsid w:val="00F06912"/>
    <w:rsid w:val="00F07091"/>
    <w:rsid w:val="00F074D0"/>
    <w:rsid w:val="00F1021A"/>
    <w:rsid w:val="00F10969"/>
    <w:rsid w:val="00F11B62"/>
    <w:rsid w:val="00F121C1"/>
    <w:rsid w:val="00F12223"/>
    <w:rsid w:val="00F13534"/>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BC3"/>
    <w:rsid w:val="00F1715C"/>
    <w:rsid w:val="00F1721A"/>
    <w:rsid w:val="00F2031F"/>
    <w:rsid w:val="00F20450"/>
    <w:rsid w:val="00F208DB"/>
    <w:rsid w:val="00F20AB5"/>
    <w:rsid w:val="00F21113"/>
    <w:rsid w:val="00F21783"/>
    <w:rsid w:val="00F2182B"/>
    <w:rsid w:val="00F21A68"/>
    <w:rsid w:val="00F22394"/>
    <w:rsid w:val="00F223A9"/>
    <w:rsid w:val="00F22478"/>
    <w:rsid w:val="00F22789"/>
    <w:rsid w:val="00F22967"/>
    <w:rsid w:val="00F2303A"/>
    <w:rsid w:val="00F2346A"/>
    <w:rsid w:val="00F236B8"/>
    <w:rsid w:val="00F23F5F"/>
    <w:rsid w:val="00F240D5"/>
    <w:rsid w:val="00F243CF"/>
    <w:rsid w:val="00F25369"/>
    <w:rsid w:val="00F2547C"/>
    <w:rsid w:val="00F266A7"/>
    <w:rsid w:val="00F268DA"/>
    <w:rsid w:val="00F26E19"/>
    <w:rsid w:val="00F26E1B"/>
    <w:rsid w:val="00F26E62"/>
    <w:rsid w:val="00F27899"/>
    <w:rsid w:val="00F2799B"/>
    <w:rsid w:val="00F30137"/>
    <w:rsid w:val="00F31010"/>
    <w:rsid w:val="00F32065"/>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7986"/>
    <w:rsid w:val="00F37AAA"/>
    <w:rsid w:val="00F40AC3"/>
    <w:rsid w:val="00F40B89"/>
    <w:rsid w:val="00F40D4B"/>
    <w:rsid w:val="00F40F95"/>
    <w:rsid w:val="00F417AC"/>
    <w:rsid w:val="00F42564"/>
    <w:rsid w:val="00F42A8E"/>
    <w:rsid w:val="00F42DD0"/>
    <w:rsid w:val="00F43878"/>
    <w:rsid w:val="00F43AC2"/>
    <w:rsid w:val="00F43C2D"/>
    <w:rsid w:val="00F43FB5"/>
    <w:rsid w:val="00F44083"/>
    <w:rsid w:val="00F44107"/>
    <w:rsid w:val="00F4411C"/>
    <w:rsid w:val="00F44416"/>
    <w:rsid w:val="00F45024"/>
    <w:rsid w:val="00F4502D"/>
    <w:rsid w:val="00F4503F"/>
    <w:rsid w:val="00F455AA"/>
    <w:rsid w:val="00F45BC6"/>
    <w:rsid w:val="00F463D4"/>
    <w:rsid w:val="00F47566"/>
    <w:rsid w:val="00F5121F"/>
    <w:rsid w:val="00F51F82"/>
    <w:rsid w:val="00F52486"/>
    <w:rsid w:val="00F52C0E"/>
    <w:rsid w:val="00F52D2C"/>
    <w:rsid w:val="00F53071"/>
    <w:rsid w:val="00F53434"/>
    <w:rsid w:val="00F53FE3"/>
    <w:rsid w:val="00F54AA2"/>
    <w:rsid w:val="00F5537D"/>
    <w:rsid w:val="00F556DC"/>
    <w:rsid w:val="00F55A11"/>
    <w:rsid w:val="00F563B0"/>
    <w:rsid w:val="00F56539"/>
    <w:rsid w:val="00F56724"/>
    <w:rsid w:val="00F56A91"/>
    <w:rsid w:val="00F56BF5"/>
    <w:rsid w:val="00F572EE"/>
    <w:rsid w:val="00F573F2"/>
    <w:rsid w:val="00F57DA2"/>
    <w:rsid w:val="00F6059C"/>
    <w:rsid w:val="00F608EB"/>
    <w:rsid w:val="00F60BA7"/>
    <w:rsid w:val="00F6115D"/>
    <w:rsid w:val="00F61367"/>
    <w:rsid w:val="00F61F6B"/>
    <w:rsid w:val="00F626C3"/>
    <w:rsid w:val="00F627B3"/>
    <w:rsid w:val="00F64D83"/>
    <w:rsid w:val="00F652D3"/>
    <w:rsid w:val="00F65612"/>
    <w:rsid w:val="00F65FDC"/>
    <w:rsid w:val="00F66083"/>
    <w:rsid w:val="00F66937"/>
    <w:rsid w:val="00F6693A"/>
    <w:rsid w:val="00F66DE9"/>
    <w:rsid w:val="00F67327"/>
    <w:rsid w:val="00F6761E"/>
    <w:rsid w:val="00F6798D"/>
    <w:rsid w:val="00F67BE7"/>
    <w:rsid w:val="00F70934"/>
    <w:rsid w:val="00F70A82"/>
    <w:rsid w:val="00F70E16"/>
    <w:rsid w:val="00F7203D"/>
    <w:rsid w:val="00F72474"/>
    <w:rsid w:val="00F727F8"/>
    <w:rsid w:val="00F72C90"/>
    <w:rsid w:val="00F73277"/>
    <w:rsid w:val="00F73E68"/>
    <w:rsid w:val="00F7408F"/>
    <w:rsid w:val="00F745D4"/>
    <w:rsid w:val="00F749B2"/>
    <w:rsid w:val="00F74FCE"/>
    <w:rsid w:val="00F750FF"/>
    <w:rsid w:val="00F75A16"/>
    <w:rsid w:val="00F76889"/>
    <w:rsid w:val="00F76C58"/>
    <w:rsid w:val="00F76DF6"/>
    <w:rsid w:val="00F776C2"/>
    <w:rsid w:val="00F778B7"/>
    <w:rsid w:val="00F77C38"/>
    <w:rsid w:val="00F77CF1"/>
    <w:rsid w:val="00F809C3"/>
    <w:rsid w:val="00F81067"/>
    <w:rsid w:val="00F815F0"/>
    <w:rsid w:val="00F81DFB"/>
    <w:rsid w:val="00F820DA"/>
    <w:rsid w:val="00F82986"/>
    <w:rsid w:val="00F82C57"/>
    <w:rsid w:val="00F82CF0"/>
    <w:rsid w:val="00F83715"/>
    <w:rsid w:val="00F837E2"/>
    <w:rsid w:val="00F83F03"/>
    <w:rsid w:val="00F846D2"/>
    <w:rsid w:val="00F85228"/>
    <w:rsid w:val="00F85409"/>
    <w:rsid w:val="00F85574"/>
    <w:rsid w:val="00F85580"/>
    <w:rsid w:val="00F855DB"/>
    <w:rsid w:val="00F85660"/>
    <w:rsid w:val="00F856DB"/>
    <w:rsid w:val="00F858ED"/>
    <w:rsid w:val="00F86137"/>
    <w:rsid w:val="00F861F4"/>
    <w:rsid w:val="00F86C3C"/>
    <w:rsid w:val="00F86C5D"/>
    <w:rsid w:val="00F86F93"/>
    <w:rsid w:val="00F87292"/>
    <w:rsid w:val="00F87418"/>
    <w:rsid w:val="00F8763B"/>
    <w:rsid w:val="00F87665"/>
    <w:rsid w:val="00F87849"/>
    <w:rsid w:val="00F87A43"/>
    <w:rsid w:val="00F87AF9"/>
    <w:rsid w:val="00F87B3D"/>
    <w:rsid w:val="00F87F5B"/>
    <w:rsid w:val="00F903AD"/>
    <w:rsid w:val="00F903B0"/>
    <w:rsid w:val="00F90BCB"/>
    <w:rsid w:val="00F91558"/>
    <w:rsid w:val="00F9167C"/>
    <w:rsid w:val="00F921B0"/>
    <w:rsid w:val="00F92345"/>
    <w:rsid w:val="00F92E78"/>
    <w:rsid w:val="00F93073"/>
    <w:rsid w:val="00F9329A"/>
    <w:rsid w:val="00F9346A"/>
    <w:rsid w:val="00F93A33"/>
    <w:rsid w:val="00F94681"/>
    <w:rsid w:val="00F9595F"/>
    <w:rsid w:val="00F959FC"/>
    <w:rsid w:val="00F963D3"/>
    <w:rsid w:val="00F9652F"/>
    <w:rsid w:val="00F966F7"/>
    <w:rsid w:val="00F96761"/>
    <w:rsid w:val="00F96901"/>
    <w:rsid w:val="00F97328"/>
    <w:rsid w:val="00F975EA"/>
    <w:rsid w:val="00F97789"/>
    <w:rsid w:val="00F97E22"/>
    <w:rsid w:val="00FA0097"/>
    <w:rsid w:val="00FA0366"/>
    <w:rsid w:val="00FA04EA"/>
    <w:rsid w:val="00FA0DBC"/>
    <w:rsid w:val="00FA12C9"/>
    <w:rsid w:val="00FA1A87"/>
    <w:rsid w:val="00FA1BBB"/>
    <w:rsid w:val="00FA23D5"/>
    <w:rsid w:val="00FA2612"/>
    <w:rsid w:val="00FA2E40"/>
    <w:rsid w:val="00FA2F37"/>
    <w:rsid w:val="00FA3251"/>
    <w:rsid w:val="00FA3827"/>
    <w:rsid w:val="00FA3854"/>
    <w:rsid w:val="00FA396F"/>
    <w:rsid w:val="00FA3D12"/>
    <w:rsid w:val="00FA3EFF"/>
    <w:rsid w:val="00FA4361"/>
    <w:rsid w:val="00FA5829"/>
    <w:rsid w:val="00FA63D9"/>
    <w:rsid w:val="00FA6571"/>
    <w:rsid w:val="00FA6A9F"/>
    <w:rsid w:val="00FA6B09"/>
    <w:rsid w:val="00FA6C9D"/>
    <w:rsid w:val="00FA72AF"/>
    <w:rsid w:val="00FA76E5"/>
    <w:rsid w:val="00FA770A"/>
    <w:rsid w:val="00FA7A00"/>
    <w:rsid w:val="00FA7B7F"/>
    <w:rsid w:val="00FA7D6F"/>
    <w:rsid w:val="00FA7FA6"/>
    <w:rsid w:val="00FB0706"/>
    <w:rsid w:val="00FB1305"/>
    <w:rsid w:val="00FB2A7C"/>
    <w:rsid w:val="00FB2AED"/>
    <w:rsid w:val="00FB2C67"/>
    <w:rsid w:val="00FB2D9B"/>
    <w:rsid w:val="00FB3795"/>
    <w:rsid w:val="00FB3A91"/>
    <w:rsid w:val="00FB3A99"/>
    <w:rsid w:val="00FB4790"/>
    <w:rsid w:val="00FB561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4518"/>
    <w:rsid w:val="00FC490D"/>
    <w:rsid w:val="00FC49B1"/>
    <w:rsid w:val="00FC5281"/>
    <w:rsid w:val="00FC537E"/>
    <w:rsid w:val="00FC549C"/>
    <w:rsid w:val="00FC5FEE"/>
    <w:rsid w:val="00FC6119"/>
    <w:rsid w:val="00FC7345"/>
    <w:rsid w:val="00FC7D97"/>
    <w:rsid w:val="00FC7EA9"/>
    <w:rsid w:val="00FD04A0"/>
    <w:rsid w:val="00FD0732"/>
    <w:rsid w:val="00FD1B52"/>
    <w:rsid w:val="00FD2407"/>
    <w:rsid w:val="00FD2436"/>
    <w:rsid w:val="00FD2AEA"/>
    <w:rsid w:val="00FD3780"/>
    <w:rsid w:val="00FD3B5C"/>
    <w:rsid w:val="00FD3E8C"/>
    <w:rsid w:val="00FD41ED"/>
    <w:rsid w:val="00FD42CD"/>
    <w:rsid w:val="00FD4763"/>
    <w:rsid w:val="00FD48E4"/>
    <w:rsid w:val="00FD4C38"/>
    <w:rsid w:val="00FD5924"/>
    <w:rsid w:val="00FD5C8A"/>
    <w:rsid w:val="00FD5D80"/>
    <w:rsid w:val="00FD6557"/>
    <w:rsid w:val="00FD69FC"/>
    <w:rsid w:val="00FD6E1F"/>
    <w:rsid w:val="00FD6EFC"/>
    <w:rsid w:val="00FD7D26"/>
    <w:rsid w:val="00FE07E4"/>
    <w:rsid w:val="00FE0854"/>
    <w:rsid w:val="00FE092C"/>
    <w:rsid w:val="00FE1019"/>
    <w:rsid w:val="00FE1111"/>
    <w:rsid w:val="00FE157C"/>
    <w:rsid w:val="00FE19B5"/>
    <w:rsid w:val="00FE1A78"/>
    <w:rsid w:val="00FE24D9"/>
    <w:rsid w:val="00FE2CEC"/>
    <w:rsid w:val="00FE3713"/>
    <w:rsid w:val="00FE37C6"/>
    <w:rsid w:val="00FE3CC4"/>
    <w:rsid w:val="00FE4346"/>
    <w:rsid w:val="00FE4AB4"/>
    <w:rsid w:val="00FE5C69"/>
    <w:rsid w:val="00FE7F01"/>
    <w:rsid w:val="00FF0057"/>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428D"/>
    <w:rsid w:val="00FF4509"/>
    <w:rsid w:val="00FF552E"/>
    <w:rsid w:val="00FF5725"/>
    <w:rsid w:val="00FF5B4F"/>
    <w:rsid w:val="00FF5E85"/>
    <w:rsid w:val="00FF5F3E"/>
    <w:rsid w:val="00FF60A4"/>
    <w:rsid w:val="00FF6482"/>
    <w:rsid w:val="00FF6763"/>
    <w:rsid w:val="00FF74D3"/>
    <w:rsid w:val="00FF7523"/>
    <w:rsid w:val="00FF7682"/>
    <w:rsid w:val="00FF769B"/>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A2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A757CC"/>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A757CC"/>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iPriority w:val="99"/>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6"/>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40"/>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63"/>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2.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customXml/itemProps3.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4.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E2D752-7DF2-4469-9673-CE6E620DC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4322</Words>
  <Characters>24638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28903</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Danyelle Dolan</cp:lastModifiedBy>
  <cp:revision>10</cp:revision>
  <cp:lastPrinted>2022-05-16T14:31:00Z</cp:lastPrinted>
  <dcterms:created xsi:type="dcterms:W3CDTF">2022-08-22T14:26:00Z</dcterms:created>
  <dcterms:modified xsi:type="dcterms:W3CDTF">2022-08-31T14:03:00Z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ies>
</file>